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02" w:rsidRDefault="006A0F02">
      <w:pPr>
        <w:pStyle w:val="Standard"/>
        <w:jc w:val="both"/>
      </w:pPr>
    </w:p>
    <w:p w:rsidR="006A0F02" w:rsidRDefault="00FB117A">
      <w:pPr>
        <w:pStyle w:val="Standard"/>
        <w:jc w:val="right"/>
      </w:pPr>
      <w:r>
        <w:t>Tczew, dnia ....................................</w:t>
      </w:r>
    </w:p>
    <w:p w:rsidR="006A0F02" w:rsidRDefault="006A0F02">
      <w:pPr>
        <w:pStyle w:val="Standard"/>
      </w:pPr>
    </w:p>
    <w:p w:rsidR="006A0F02" w:rsidRDefault="00FB117A">
      <w:pPr>
        <w:pStyle w:val="Standard"/>
      </w:pPr>
      <w:r>
        <w:t>....................................................</w:t>
      </w:r>
    </w:p>
    <w:p w:rsidR="006A0F02" w:rsidRDefault="00FB117A">
      <w:pPr>
        <w:pStyle w:val="Standard"/>
        <w:rPr>
          <w:sz w:val="18"/>
        </w:rPr>
      </w:pPr>
      <w:r>
        <w:rPr>
          <w:sz w:val="18"/>
        </w:rPr>
        <w:t xml:space="preserve">      (imię i nazwisko bezrobotnego)</w:t>
      </w:r>
    </w:p>
    <w:p w:rsidR="006A0F02" w:rsidRDefault="006A0F02">
      <w:pPr>
        <w:pStyle w:val="Standard"/>
      </w:pPr>
    </w:p>
    <w:p w:rsidR="006A0F02" w:rsidRDefault="00FB117A">
      <w:pPr>
        <w:pStyle w:val="Standard"/>
      </w:pPr>
      <w:r>
        <w:t>....................................................</w:t>
      </w:r>
    </w:p>
    <w:p w:rsidR="006A0F02" w:rsidRDefault="00FB117A">
      <w:pPr>
        <w:pStyle w:val="Standard"/>
        <w:rPr>
          <w:sz w:val="18"/>
        </w:rPr>
      </w:pPr>
      <w:r>
        <w:rPr>
          <w:sz w:val="18"/>
        </w:rPr>
        <w:t xml:space="preserve">                 (adres zamieszkania)</w:t>
      </w:r>
    </w:p>
    <w:p w:rsidR="006A0F02" w:rsidRDefault="006A0F02">
      <w:pPr>
        <w:pStyle w:val="Standard"/>
      </w:pPr>
    </w:p>
    <w:p w:rsidR="006A0F02" w:rsidRDefault="00FB117A">
      <w:pPr>
        <w:pStyle w:val="Standard"/>
      </w:pPr>
      <w:r>
        <w:t>....................................................</w:t>
      </w:r>
    </w:p>
    <w:p w:rsidR="006A0F02" w:rsidRDefault="00FB117A">
      <w:pPr>
        <w:pStyle w:val="Standard"/>
        <w:rPr>
          <w:sz w:val="18"/>
        </w:rPr>
      </w:pPr>
      <w:r>
        <w:rPr>
          <w:sz w:val="18"/>
        </w:rPr>
        <w:t xml:space="preserve">                    (nr PESEL) </w:t>
      </w:r>
    </w:p>
    <w:p w:rsidR="006A0F02" w:rsidRDefault="006A0F02">
      <w:pPr>
        <w:pStyle w:val="Standard"/>
        <w:rPr>
          <w:sz w:val="18"/>
        </w:rPr>
      </w:pPr>
    </w:p>
    <w:p w:rsidR="006A0F02" w:rsidRDefault="00FB117A">
      <w:pPr>
        <w:pStyle w:val="Standard"/>
      </w:pPr>
      <w:r>
        <w:t>....................................................</w:t>
      </w:r>
    </w:p>
    <w:p w:rsidR="006A0F02" w:rsidRDefault="00FB117A">
      <w:pPr>
        <w:pStyle w:val="Standard"/>
        <w:rPr>
          <w:b/>
          <w:sz w:val="28"/>
        </w:rPr>
      </w:pPr>
      <w:r>
        <w:rPr>
          <w:sz w:val="28"/>
        </w:rPr>
        <w:t xml:space="preserve">             </w:t>
      </w:r>
      <w:r>
        <w:rPr>
          <w:sz w:val="18"/>
        </w:rPr>
        <w:t>(nr telefonu)</w:t>
      </w:r>
      <w:r>
        <w:rPr>
          <w:sz w:val="18"/>
        </w:rPr>
        <w:tab/>
      </w:r>
      <w:r>
        <w:rPr>
          <w:b/>
          <w:sz w:val="28"/>
        </w:rPr>
        <w:tab/>
        <w:t xml:space="preserve">                          </w:t>
      </w:r>
      <w:r>
        <w:rPr>
          <w:b/>
          <w:sz w:val="28"/>
        </w:rPr>
        <w:tab/>
        <w:t>Powiatowy Urząd Pracy</w:t>
      </w:r>
    </w:p>
    <w:p w:rsidR="006A0F02" w:rsidRDefault="00FB117A">
      <w:pPr>
        <w:pStyle w:val="Standard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w Tczewie</w:t>
      </w:r>
    </w:p>
    <w:p w:rsidR="006A0F02" w:rsidRDefault="006A0F02">
      <w:pPr>
        <w:pStyle w:val="Standard"/>
        <w:rPr>
          <w:b/>
          <w:sz w:val="28"/>
        </w:rPr>
      </w:pPr>
    </w:p>
    <w:p w:rsidR="006A0F02" w:rsidRDefault="006A0F02">
      <w:pPr>
        <w:pStyle w:val="Standard"/>
        <w:rPr>
          <w:b/>
          <w:sz w:val="28"/>
        </w:rPr>
      </w:pPr>
    </w:p>
    <w:p w:rsidR="006A0F02" w:rsidRDefault="00FB117A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6A0F02" w:rsidRDefault="006A0F02">
      <w:pPr>
        <w:pStyle w:val="Standard"/>
        <w:jc w:val="center"/>
      </w:pPr>
    </w:p>
    <w:p w:rsidR="006A0F02" w:rsidRDefault="00FB117A">
      <w:pPr>
        <w:pStyle w:val="Standard"/>
        <w:jc w:val="center"/>
        <w:rPr>
          <w:b/>
        </w:rPr>
      </w:pPr>
      <w:r>
        <w:rPr>
          <w:b/>
        </w:rPr>
        <w:t xml:space="preserve">osoby bezrobotnej do 30 roku życia </w:t>
      </w:r>
    </w:p>
    <w:p w:rsidR="006A0F02" w:rsidRDefault="00FB117A">
      <w:pPr>
        <w:pStyle w:val="Standard"/>
        <w:jc w:val="center"/>
        <w:rPr>
          <w:b/>
        </w:rPr>
      </w:pPr>
      <w:r>
        <w:rPr>
          <w:b/>
        </w:rPr>
        <w:t>o przyznanie bonu zatrudnieniowego</w:t>
      </w:r>
    </w:p>
    <w:p w:rsidR="006A0F02" w:rsidRDefault="006A0F02">
      <w:pPr>
        <w:pStyle w:val="Standard"/>
        <w:jc w:val="center"/>
        <w:rPr>
          <w:b/>
        </w:rPr>
      </w:pPr>
    </w:p>
    <w:p w:rsidR="006A0F02" w:rsidRDefault="006A0F02">
      <w:pPr>
        <w:pStyle w:val="Standard"/>
        <w:rPr>
          <w:b/>
        </w:rPr>
      </w:pPr>
    </w:p>
    <w:p w:rsidR="006A0F02" w:rsidRDefault="00FB117A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 xml:space="preserve">Na podstawie art. 66m ustawy z dnia 20 kwietnia 2004 r. o promocji zatrudnienia i instytucjach rynku pracy wnoszę o przyznanie bonu zatrudnieniowego. </w:t>
      </w:r>
    </w:p>
    <w:p w:rsidR="006A0F02" w:rsidRDefault="006A0F02">
      <w:pPr>
        <w:pStyle w:val="Standard"/>
        <w:spacing w:line="360" w:lineRule="auto"/>
        <w:rPr>
          <w:szCs w:val="24"/>
        </w:rPr>
      </w:pPr>
    </w:p>
    <w:p w:rsidR="006A0F02" w:rsidRDefault="00FB117A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 xml:space="preserve">Jestem zainteresowany/a podjęciem zatrudnienia na stanowisku: ........................................................ </w:t>
      </w:r>
    </w:p>
    <w:p w:rsidR="006A0F02" w:rsidRDefault="00FB117A">
      <w:pPr>
        <w:pStyle w:val="Standard"/>
        <w:spacing w:line="360" w:lineRule="auto"/>
        <w:jc w:val="both"/>
        <w:rPr>
          <w:szCs w:val="24"/>
          <w:highlight w:val="yellow"/>
        </w:rPr>
      </w:pPr>
      <w:r>
        <w:rPr>
          <w:szCs w:val="24"/>
        </w:rPr>
        <w:t>lub pokrewnym oraz zobowiązuję się do podjęcia zatrudnienia na okres co najmniej 18 miesięcy u wybranego pracodawcy.</w:t>
      </w:r>
    </w:p>
    <w:p w:rsidR="006A0F02" w:rsidRDefault="006A0F02">
      <w:pPr>
        <w:pStyle w:val="Standard"/>
        <w:spacing w:line="360" w:lineRule="auto"/>
        <w:jc w:val="both"/>
        <w:rPr>
          <w:szCs w:val="24"/>
          <w:highlight w:val="yellow"/>
        </w:rPr>
      </w:pPr>
    </w:p>
    <w:p w:rsidR="006A0F02" w:rsidRDefault="00FB117A">
      <w:pPr>
        <w:pStyle w:val="Standard"/>
        <w:jc w:val="both"/>
      </w:pPr>
      <w:r>
        <w:t xml:space="preserve">Oświadczam, iż zapoznałem się z pouczeniem do wniosku. </w:t>
      </w:r>
    </w:p>
    <w:p w:rsidR="006A0F02" w:rsidRDefault="006A0F02">
      <w:pPr>
        <w:pStyle w:val="Standard"/>
        <w:jc w:val="both"/>
      </w:pPr>
    </w:p>
    <w:p w:rsidR="006A0F02" w:rsidRDefault="006A0F02">
      <w:pPr>
        <w:pStyle w:val="Standard"/>
      </w:pPr>
    </w:p>
    <w:p w:rsidR="006A0F02" w:rsidRDefault="006A0F02">
      <w:pPr>
        <w:pStyle w:val="Standard"/>
      </w:pPr>
    </w:p>
    <w:p w:rsidR="006A0F02" w:rsidRDefault="006A0F02">
      <w:pPr>
        <w:pStyle w:val="Standard"/>
      </w:pPr>
    </w:p>
    <w:p w:rsidR="006A0F02" w:rsidRDefault="006A0F02">
      <w:pPr>
        <w:pStyle w:val="Standard"/>
      </w:pPr>
    </w:p>
    <w:p w:rsidR="006A0F02" w:rsidRDefault="00FB117A">
      <w:pPr>
        <w:pStyle w:val="Standard"/>
        <w:jc w:val="right"/>
      </w:pPr>
      <w:r>
        <w:t>.....................................................</w:t>
      </w:r>
    </w:p>
    <w:p w:rsidR="006A0F02" w:rsidRDefault="00FB117A">
      <w:pPr>
        <w:pStyle w:val="Standard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( czytelny podpis wnioskodawcy )</w:t>
      </w:r>
    </w:p>
    <w:p w:rsidR="006A0F02" w:rsidRDefault="006A0F02">
      <w:pPr>
        <w:pStyle w:val="Standard"/>
        <w:jc w:val="center"/>
        <w:rPr>
          <w:b/>
          <w:sz w:val="18"/>
        </w:rPr>
      </w:pPr>
    </w:p>
    <w:p w:rsidR="006A0F02" w:rsidRDefault="006A0F02">
      <w:pPr>
        <w:pStyle w:val="Standard"/>
        <w:jc w:val="center"/>
        <w:rPr>
          <w:b/>
          <w:sz w:val="18"/>
        </w:rPr>
      </w:pPr>
    </w:p>
    <w:p w:rsidR="006A0F02" w:rsidRDefault="006A0F02">
      <w:pPr>
        <w:pStyle w:val="Standard"/>
        <w:jc w:val="center"/>
        <w:rPr>
          <w:b/>
          <w:sz w:val="18"/>
        </w:rPr>
      </w:pPr>
    </w:p>
    <w:p w:rsidR="006A0F02" w:rsidRDefault="006A0F02">
      <w:pPr>
        <w:pStyle w:val="Standard"/>
        <w:jc w:val="center"/>
        <w:rPr>
          <w:b/>
          <w:sz w:val="18"/>
        </w:rPr>
      </w:pPr>
    </w:p>
    <w:p w:rsidR="006A0F02" w:rsidRDefault="006A0F02">
      <w:pPr>
        <w:pStyle w:val="Standard"/>
        <w:jc w:val="center"/>
        <w:rPr>
          <w:b/>
          <w:sz w:val="18"/>
        </w:rPr>
      </w:pPr>
    </w:p>
    <w:p w:rsidR="006A0F02" w:rsidRDefault="006A0F02">
      <w:pPr>
        <w:pStyle w:val="Standard"/>
        <w:jc w:val="center"/>
        <w:rPr>
          <w:b/>
          <w:sz w:val="18"/>
        </w:rPr>
      </w:pPr>
    </w:p>
    <w:p w:rsidR="006A0F02" w:rsidRDefault="006A0F02">
      <w:pPr>
        <w:pStyle w:val="Standard"/>
        <w:jc w:val="center"/>
        <w:rPr>
          <w:b/>
          <w:sz w:val="18"/>
        </w:rPr>
      </w:pPr>
    </w:p>
    <w:p w:rsidR="006A0F02" w:rsidRDefault="006A0F02">
      <w:pPr>
        <w:pStyle w:val="Standard"/>
        <w:jc w:val="center"/>
        <w:rPr>
          <w:b/>
          <w:sz w:val="18"/>
        </w:rPr>
      </w:pPr>
    </w:p>
    <w:p w:rsidR="006A0F02" w:rsidRDefault="006A0F02">
      <w:pPr>
        <w:pStyle w:val="Standard"/>
        <w:jc w:val="center"/>
        <w:rPr>
          <w:b/>
          <w:sz w:val="18"/>
        </w:rPr>
      </w:pPr>
    </w:p>
    <w:p w:rsidR="006A0F02" w:rsidRDefault="006A0F02">
      <w:pPr>
        <w:pStyle w:val="Standard"/>
        <w:jc w:val="center"/>
        <w:rPr>
          <w:b/>
          <w:sz w:val="18"/>
        </w:rPr>
      </w:pPr>
    </w:p>
    <w:p w:rsidR="006A0F02" w:rsidRDefault="006A0F02">
      <w:pPr>
        <w:pStyle w:val="Standard"/>
        <w:jc w:val="center"/>
        <w:rPr>
          <w:b/>
          <w:sz w:val="18"/>
        </w:rPr>
      </w:pPr>
    </w:p>
    <w:p w:rsidR="006A0F02" w:rsidRDefault="006A0F02">
      <w:pPr>
        <w:pStyle w:val="Standard"/>
      </w:pPr>
    </w:p>
    <w:p w:rsidR="006A0F02" w:rsidRDefault="006A0F02">
      <w:pPr>
        <w:spacing w:beforeAutospacing="1"/>
        <w:jc w:val="center"/>
        <w:rPr>
          <w:b/>
          <w:bCs/>
          <w:sz w:val="22"/>
          <w:szCs w:val="22"/>
        </w:rPr>
      </w:pPr>
    </w:p>
    <w:p w:rsidR="006A0F02" w:rsidRDefault="006A0F02">
      <w:pPr>
        <w:spacing w:beforeAutospacing="1"/>
        <w:jc w:val="center"/>
        <w:rPr>
          <w:b/>
          <w:bCs/>
          <w:sz w:val="22"/>
          <w:szCs w:val="22"/>
        </w:rPr>
      </w:pPr>
    </w:p>
    <w:p w:rsidR="006A0F02" w:rsidRDefault="006A0F02">
      <w:pPr>
        <w:spacing w:beforeAutospacing="1"/>
        <w:rPr>
          <w:b/>
          <w:bCs/>
          <w:sz w:val="22"/>
          <w:szCs w:val="22"/>
        </w:rPr>
      </w:pPr>
    </w:p>
    <w:p w:rsidR="006A0F02" w:rsidRDefault="00FB117A">
      <w:pPr>
        <w:spacing w:beforeAutospacing="1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POUCZENIE DO WNIOSKU -  </w:t>
      </w:r>
      <w:r>
        <w:rPr>
          <w:b/>
          <w:bCs/>
          <w:sz w:val="22"/>
          <w:szCs w:val="22"/>
        </w:rPr>
        <w:t>BON  ZATRUDNIENIOWY</w:t>
      </w:r>
    </w:p>
    <w:p w:rsidR="006A0F02" w:rsidRDefault="006A0F02">
      <w:pPr>
        <w:jc w:val="both"/>
        <w:rPr>
          <w:b/>
          <w:bCs/>
          <w:sz w:val="22"/>
          <w:szCs w:val="22"/>
        </w:rPr>
      </w:pPr>
    </w:p>
    <w:p w:rsidR="006A0F02" w:rsidRDefault="00FB117A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 wniosek bezrobotnego do 30 roku życia </w:t>
      </w:r>
      <w:r>
        <w:rPr>
          <w:bCs/>
          <w:sz w:val="22"/>
          <w:szCs w:val="22"/>
        </w:rPr>
        <w:t>starosta może przyznać mu bon zatrudnieniowy stanowiący dla pracodawcy gwarancję refundacji części kosztów wynagrodzenia i składek na ubezpieczenia społeczne w związku z jego zatrudnieniem</w:t>
      </w:r>
      <w:r>
        <w:rPr>
          <w:b/>
          <w:bCs/>
          <w:sz w:val="22"/>
          <w:szCs w:val="22"/>
        </w:rPr>
        <w:t>, o ile pracodawca zobowiąże się do zatrudnienia bezrobotnego przez okres 18 miesięcy</w:t>
      </w:r>
      <w:r>
        <w:rPr>
          <w:bCs/>
          <w:sz w:val="22"/>
          <w:szCs w:val="22"/>
        </w:rPr>
        <w:t xml:space="preserve">. </w:t>
      </w:r>
    </w:p>
    <w:p w:rsidR="006A0F02" w:rsidRDefault="006A0F02">
      <w:pPr>
        <w:jc w:val="both"/>
        <w:rPr>
          <w:bCs/>
          <w:sz w:val="22"/>
          <w:szCs w:val="22"/>
        </w:rPr>
      </w:pPr>
    </w:p>
    <w:p w:rsidR="006A0F02" w:rsidRDefault="00FB117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Przyznanie bonu zatrudnieniowego następuje </w:t>
      </w:r>
      <w:r>
        <w:rPr>
          <w:b/>
          <w:bCs/>
          <w:sz w:val="22"/>
          <w:szCs w:val="22"/>
        </w:rPr>
        <w:t>na podstawie indywidualnego planu działania</w:t>
      </w:r>
      <w:r>
        <w:rPr>
          <w:bCs/>
          <w:sz w:val="22"/>
          <w:szCs w:val="22"/>
        </w:rPr>
        <w:t>.</w:t>
      </w:r>
    </w:p>
    <w:p w:rsidR="006A0F02" w:rsidRDefault="006A0F02">
      <w:pPr>
        <w:jc w:val="both"/>
        <w:rPr>
          <w:bCs/>
          <w:sz w:val="22"/>
          <w:szCs w:val="22"/>
        </w:rPr>
      </w:pPr>
    </w:p>
    <w:p w:rsidR="006A0F02" w:rsidRDefault="00FB117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Termin ważności bonu zatrudnieniowego określa starosta.</w:t>
      </w:r>
    </w:p>
    <w:p w:rsidR="006A0F02" w:rsidRDefault="006A0F02">
      <w:pPr>
        <w:jc w:val="both"/>
        <w:rPr>
          <w:bCs/>
          <w:sz w:val="22"/>
          <w:szCs w:val="22"/>
        </w:rPr>
      </w:pPr>
    </w:p>
    <w:p w:rsidR="006A0F02" w:rsidRDefault="00FB117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Realizacja bonu następuje na podstawie umowy zawieranej przez starostę z pracodawcą. </w:t>
      </w:r>
    </w:p>
    <w:p w:rsidR="006A0F02" w:rsidRDefault="006A0F02">
      <w:pPr>
        <w:jc w:val="both"/>
        <w:rPr>
          <w:b/>
          <w:bCs/>
          <w:sz w:val="22"/>
          <w:szCs w:val="22"/>
        </w:rPr>
      </w:pPr>
    </w:p>
    <w:p w:rsidR="006A0F02" w:rsidRDefault="00FB117A">
      <w:pPr>
        <w:spacing w:beforeAutospacing="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Pracodawca – </w:t>
      </w:r>
      <w:r>
        <w:rPr>
          <w:sz w:val="22"/>
          <w:szCs w:val="22"/>
        </w:rPr>
        <w:t>to jednostka organizacyjna, chociażby nie posiadała osobowości prawnej, a także osoba fizyczna, jeżeli zatrudniają one co najmniej jednego pracownika.</w:t>
      </w:r>
    </w:p>
    <w:p w:rsidR="006A0F02" w:rsidRDefault="006A0F02">
      <w:pPr>
        <w:jc w:val="both"/>
        <w:rPr>
          <w:b/>
          <w:bCs/>
          <w:sz w:val="22"/>
          <w:szCs w:val="22"/>
        </w:rPr>
      </w:pPr>
    </w:p>
    <w:p w:rsidR="006A0F02" w:rsidRDefault="00FB117A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Starosta refunduje pracodawcy część kosztów</w:t>
      </w:r>
      <w:r>
        <w:rPr>
          <w:bCs/>
          <w:sz w:val="22"/>
          <w:szCs w:val="22"/>
        </w:rPr>
        <w:t xml:space="preserve"> wynagrodzenia i składek na ubezpieczenia społeczne, </w:t>
      </w:r>
      <w:r>
        <w:rPr>
          <w:b/>
          <w:bCs/>
          <w:sz w:val="22"/>
          <w:szCs w:val="22"/>
        </w:rPr>
        <w:t>przez okres 12 miesięcy, w wysokości zasiłku</w:t>
      </w:r>
      <w:r>
        <w:rPr>
          <w:bCs/>
          <w:sz w:val="22"/>
          <w:szCs w:val="22"/>
        </w:rPr>
        <w:t>, o którym mowa w art. 72 ust. 1 pkt 1 ustawy.</w:t>
      </w:r>
    </w:p>
    <w:p w:rsidR="006A0F02" w:rsidRDefault="006A0F02">
      <w:pPr>
        <w:suppressAutoHyphens w:val="0"/>
        <w:jc w:val="both"/>
        <w:rPr>
          <w:sz w:val="22"/>
          <w:szCs w:val="22"/>
        </w:rPr>
      </w:pPr>
    </w:p>
    <w:p w:rsidR="006A0F02" w:rsidRDefault="00FB117A">
      <w:pPr>
        <w:suppressAutoHyphens w:val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>Pracodawca jest obowiązany do dalszego zatrudniania skierowanego bezrobotnego przez okres 6 miesięcy po zakończeniu okresu refundacji.</w:t>
      </w:r>
    </w:p>
    <w:p w:rsidR="006A0F02" w:rsidRDefault="006A0F02">
      <w:pPr>
        <w:jc w:val="both"/>
        <w:rPr>
          <w:bCs/>
          <w:sz w:val="22"/>
          <w:szCs w:val="22"/>
        </w:rPr>
      </w:pPr>
    </w:p>
    <w:p w:rsidR="006A0F02" w:rsidRDefault="00FB117A">
      <w:pPr>
        <w:pStyle w:val="w4ustart"/>
        <w:spacing w:line="276" w:lineRule="auto"/>
        <w:ind w:left="0" w:firstLine="0"/>
        <w:rPr>
          <w:sz w:val="22"/>
        </w:rPr>
      </w:pPr>
      <w:r>
        <w:rPr>
          <w:sz w:val="22"/>
        </w:rPr>
        <w:t xml:space="preserve">W przypadku niewywiązania się pracodawcy z obowiązku zatrudniania bezrobotnego przez okres 18 miesięcy pracodawca zwraca: </w:t>
      </w:r>
    </w:p>
    <w:p w:rsidR="006A0F02" w:rsidRDefault="00FB117A">
      <w:pPr>
        <w:pStyle w:val="w5pktart"/>
        <w:numPr>
          <w:ilvl w:val="0"/>
          <w:numId w:val="1"/>
        </w:numPr>
        <w:spacing w:line="276" w:lineRule="auto"/>
        <w:rPr>
          <w:sz w:val="22"/>
        </w:rPr>
      </w:pPr>
      <w:r>
        <w:rPr>
          <w:sz w:val="22"/>
        </w:rPr>
        <w:t>kwotę otrzymanej refundacji wraz z odsetkami ustawowymi naliczonymi od dnia otrzymania pierwszej refundacji, jeżeli niespełnienie obowiązku nastąpiło w okresie do 12 miesięcy od dnia zatrudnienia bezrobotnego lub</w:t>
      </w:r>
    </w:p>
    <w:p w:rsidR="006A0F02" w:rsidRDefault="00FB117A">
      <w:pPr>
        <w:pStyle w:val="w5pktart"/>
        <w:numPr>
          <w:ilvl w:val="0"/>
          <w:numId w:val="1"/>
        </w:numPr>
        <w:spacing w:line="276" w:lineRule="auto"/>
        <w:rPr>
          <w:sz w:val="22"/>
        </w:rPr>
      </w:pPr>
      <w:r>
        <w:rPr>
          <w:sz w:val="22"/>
        </w:rPr>
        <w:t>kwotę ustaloną proporcjonalnie do okresu nieutrzymania zatrudnienia wraz z odsetkami ustawowymi naliczonymi od dnia otrzymania pierwszej refundacji, jeżeli niespełnienie obowiązku nastąpiło w okresie 6 miesięcy po zakończeniu refundacji.</w:t>
      </w:r>
    </w:p>
    <w:p w:rsidR="006A0F02" w:rsidRDefault="00FB117A">
      <w:pPr>
        <w:suppressAutoHyphens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W przypadku</w:t>
      </w:r>
      <w:r>
        <w:rPr>
          <w:sz w:val="22"/>
          <w:szCs w:val="22"/>
        </w:rPr>
        <w:t xml:space="preserve">: </w:t>
      </w:r>
    </w:p>
    <w:p w:rsidR="006A0F02" w:rsidRDefault="00FB117A">
      <w:pPr>
        <w:numPr>
          <w:ilvl w:val="1"/>
          <w:numId w:val="1"/>
        </w:numPr>
        <w:tabs>
          <w:tab w:val="left" w:pos="709"/>
        </w:tabs>
        <w:suppressAutoHyphens w:val="0"/>
        <w:ind w:left="709" w:hanging="283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rozwiązania umowy o pracę </w:t>
      </w:r>
      <w:r>
        <w:rPr>
          <w:b/>
          <w:sz w:val="22"/>
          <w:szCs w:val="22"/>
        </w:rPr>
        <w:t>przez skierowanego bezrobotnego</w:t>
      </w:r>
      <w:r>
        <w:rPr>
          <w:sz w:val="22"/>
          <w:szCs w:val="22"/>
        </w:rPr>
        <w:t xml:space="preserve">, </w:t>
      </w:r>
    </w:p>
    <w:p w:rsidR="006A0F02" w:rsidRDefault="00FB117A">
      <w:pPr>
        <w:numPr>
          <w:ilvl w:val="1"/>
          <w:numId w:val="1"/>
        </w:numPr>
        <w:tabs>
          <w:tab w:val="left" w:pos="709"/>
        </w:tabs>
        <w:suppressAutoHyphens w:val="0"/>
        <w:ind w:left="709" w:hanging="283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rozwiązania z nim umowy o pracę na podstawie art. 52 ustawy z dnia 26 czerwca 1974 r. – Kodeks pracy lub </w:t>
      </w:r>
    </w:p>
    <w:p w:rsidR="006A0F02" w:rsidRDefault="00FB117A">
      <w:pPr>
        <w:numPr>
          <w:ilvl w:val="1"/>
          <w:numId w:val="1"/>
        </w:numPr>
        <w:tabs>
          <w:tab w:val="left" w:pos="709"/>
        </w:tabs>
        <w:suppressAutoHyphens w:val="0"/>
        <w:ind w:left="709" w:hanging="283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wygaśnięcia stosunku pracy skierowanego bezrobotnego </w:t>
      </w:r>
    </w:p>
    <w:p w:rsidR="006A0F02" w:rsidRDefault="00FB117A">
      <w:pPr>
        <w:suppressAutoHyphens w:val="0"/>
        <w:jc w:val="both"/>
        <w:rPr>
          <w:iCs/>
          <w:sz w:val="22"/>
          <w:szCs w:val="22"/>
        </w:rPr>
      </w:pPr>
      <w:r>
        <w:rPr>
          <w:b/>
          <w:sz w:val="22"/>
          <w:szCs w:val="22"/>
        </w:rPr>
        <w:t>pracodawca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nie zwraca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refundacji </w:t>
      </w:r>
      <w:r>
        <w:rPr>
          <w:sz w:val="22"/>
          <w:szCs w:val="22"/>
        </w:rPr>
        <w:t>otrzymanej za okres zatrudnienia skierowanego bezrobotnego.</w:t>
      </w:r>
    </w:p>
    <w:p w:rsidR="006A0F02" w:rsidRDefault="006A0F02">
      <w:pPr>
        <w:pStyle w:val="w4ustart"/>
        <w:ind w:left="0" w:firstLine="0"/>
        <w:rPr>
          <w:sz w:val="8"/>
        </w:rPr>
      </w:pPr>
    </w:p>
    <w:p w:rsidR="006A0F02" w:rsidRDefault="00FB117A">
      <w:pPr>
        <w:pStyle w:val="w4ustart"/>
        <w:ind w:left="0" w:firstLine="0"/>
        <w:rPr>
          <w:sz w:val="22"/>
        </w:rPr>
      </w:pPr>
      <w:r>
        <w:rPr>
          <w:sz w:val="22"/>
        </w:rPr>
        <w:t xml:space="preserve">Refundacja stanowi pomoc udzielaną zgodnie z warunkami dopuszczalności pomocy </w:t>
      </w:r>
      <w:r>
        <w:rPr>
          <w:b/>
          <w:i/>
          <w:sz w:val="22"/>
        </w:rPr>
        <w:t xml:space="preserve">de </w:t>
      </w:r>
      <w:proofErr w:type="spellStart"/>
      <w:r>
        <w:rPr>
          <w:b/>
          <w:i/>
          <w:sz w:val="22"/>
        </w:rPr>
        <w:t>minimis</w:t>
      </w:r>
      <w:proofErr w:type="spellEnd"/>
      <w:r>
        <w:rPr>
          <w:sz w:val="22"/>
        </w:rPr>
        <w:t>.</w:t>
      </w:r>
    </w:p>
    <w:p w:rsidR="006A0F02" w:rsidRDefault="006A0F02">
      <w:pPr>
        <w:pStyle w:val="w4ustart"/>
        <w:spacing w:line="276" w:lineRule="auto"/>
        <w:ind w:left="0" w:firstLine="0"/>
        <w:rPr>
          <w:sz w:val="22"/>
        </w:rPr>
      </w:pPr>
    </w:p>
    <w:p w:rsidR="006A0F02" w:rsidRDefault="00FB117A">
      <w:pPr>
        <w:spacing w:line="30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UWAGA!</w:t>
      </w:r>
    </w:p>
    <w:p w:rsidR="006A0F02" w:rsidRDefault="006A0F02">
      <w:pPr>
        <w:spacing w:line="300" w:lineRule="auto"/>
        <w:jc w:val="both"/>
        <w:rPr>
          <w:b/>
          <w:sz w:val="10"/>
          <w:szCs w:val="10"/>
        </w:rPr>
      </w:pPr>
    </w:p>
    <w:p w:rsidR="006A0F02" w:rsidRDefault="00FB117A">
      <w:pPr>
        <w:spacing w:line="30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Złożenie wniosku nie jest równoznaczne z przyznaniem bonu zatrudnieniowego.</w:t>
      </w:r>
    </w:p>
    <w:p w:rsidR="006A0F02" w:rsidRDefault="006A0F02">
      <w:pPr>
        <w:spacing w:line="300" w:lineRule="auto"/>
        <w:jc w:val="both"/>
        <w:rPr>
          <w:b/>
          <w:sz w:val="10"/>
          <w:szCs w:val="10"/>
        </w:rPr>
      </w:pPr>
    </w:p>
    <w:p w:rsidR="006A0F02" w:rsidRDefault="00FB117A">
      <w:pPr>
        <w:spacing w:line="30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Po uzyskaniu bonu zatrudnieniowego starosta może odmówić realizacji bonu jeśli pracodawca po złożeniu wniosku nie spełniałby warunków do zawarcia umowy.</w:t>
      </w:r>
      <w:r>
        <w:rPr>
          <w:sz w:val="22"/>
          <w:szCs w:val="22"/>
        </w:rPr>
        <w:t xml:space="preserve"> </w:t>
      </w:r>
    </w:p>
    <w:p w:rsidR="006A0F02" w:rsidRDefault="006A0F02">
      <w:pPr>
        <w:spacing w:line="300" w:lineRule="auto"/>
        <w:jc w:val="both"/>
        <w:rPr>
          <w:bCs/>
          <w:sz w:val="10"/>
          <w:szCs w:val="10"/>
        </w:rPr>
      </w:pPr>
    </w:p>
    <w:p w:rsidR="006A0F02" w:rsidRDefault="00FB117A">
      <w:pPr>
        <w:spacing w:line="30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Pracodawca może dokonać zatrudnienia w ramach bonu zatrudnieniowego wyłącznie po zawarciu umowy cywilno-prawnej ze starostą.</w:t>
      </w:r>
    </w:p>
    <w:p w:rsidR="006A0F02" w:rsidRDefault="006A0F02">
      <w:pPr>
        <w:jc w:val="both"/>
        <w:rPr>
          <w:b/>
          <w:sz w:val="22"/>
          <w:szCs w:val="22"/>
        </w:rPr>
      </w:pPr>
    </w:p>
    <w:p w:rsidR="006A0F02" w:rsidRDefault="00FB117A">
      <w:pPr>
        <w:pStyle w:val="Akapitzlist"/>
        <w:spacing w:beforeAutospacing="1"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Podstawa prawna: </w:t>
      </w:r>
    </w:p>
    <w:p w:rsidR="006A0F02" w:rsidRDefault="006A0F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6A0F02" w:rsidRDefault="00FB117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Ustawa z dnia 20 kwietnia 2004 r. o promocji zatrudnienia i instytucjach </w:t>
      </w:r>
      <w:r w:rsidR="00D466B7">
        <w:rPr>
          <w:rFonts w:ascii="Times New Roman" w:hAnsi="Times New Roman" w:cs="Times New Roman"/>
        </w:rPr>
        <w:t>rynku pracy.</w:t>
      </w:r>
      <w:bookmarkStart w:id="0" w:name="_GoBack"/>
      <w:bookmarkEnd w:id="0"/>
    </w:p>
    <w:sectPr w:rsidR="006A0F02">
      <w:pgSz w:w="11906" w:h="16838"/>
      <w:pgMar w:top="567" w:right="1134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Bat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48C"/>
    <w:multiLevelType w:val="multilevel"/>
    <w:tmpl w:val="DC94BC1E"/>
    <w:lvl w:ilvl="0">
      <w:start w:val="1"/>
      <w:numFmt w:val="bullet"/>
      <w:lvlText w:val=""/>
      <w:lvlJc w:val="left"/>
      <w:pPr>
        <w:tabs>
          <w:tab w:val="num" w:pos="315"/>
        </w:tabs>
        <w:ind w:left="360" w:hanging="360"/>
      </w:pPr>
      <w:rPr>
        <w:rFonts w:ascii="Symbol" w:hAnsi="Symbol" w:cs="Symbol" w:hint="default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72134B"/>
    <w:multiLevelType w:val="multilevel"/>
    <w:tmpl w:val="99221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1132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02"/>
    <w:rsid w:val="00197FCB"/>
    <w:rsid w:val="006A0F02"/>
    <w:rsid w:val="00D466B7"/>
    <w:rsid w:val="00D644BE"/>
    <w:rsid w:val="00FB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3FDA"/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4702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B47020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Absatz-Standardschriftart">
    <w:name w:val="Absatz-Standardschriftart"/>
    <w:uiPriority w:val="99"/>
    <w:qFormat/>
    <w:rsid w:val="00EF3FDA"/>
  </w:style>
  <w:style w:type="character" w:customStyle="1" w:styleId="WW-Absatz-Standardschriftart">
    <w:name w:val="WW-Absatz-Standardschriftart"/>
    <w:uiPriority w:val="99"/>
    <w:qFormat/>
    <w:rsid w:val="00EF3FDA"/>
  </w:style>
  <w:style w:type="character" w:customStyle="1" w:styleId="WW-Absatz-Standardschriftart1">
    <w:name w:val="WW-Absatz-Standardschriftart1"/>
    <w:uiPriority w:val="99"/>
    <w:qFormat/>
    <w:rsid w:val="00EF3FDA"/>
  </w:style>
  <w:style w:type="character" w:customStyle="1" w:styleId="WW-Absatz-Standardschriftart11">
    <w:name w:val="WW-Absatz-Standardschriftart11"/>
    <w:uiPriority w:val="99"/>
    <w:qFormat/>
    <w:rsid w:val="00EF3FDA"/>
  </w:style>
  <w:style w:type="character" w:customStyle="1" w:styleId="WW8Num5z0">
    <w:name w:val="WW8Num5z0"/>
    <w:uiPriority w:val="99"/>
    <w:qFormat/>
    <w:rsid w:val="00EF3FDA"/>
    <w:rPr>
      <w:rFonts w:ascii="StarBats" w:hAnsi="StarBats"/>
    </w:rPr>
  </w:style>
  <w:style w:type="character" w:customStyle="1" w:styleId="Domylnaczcionkaakapitu1">
    <w:name w:val="Domyślna czcionka akapitu1"/>
    <w:uiPriority w:val="99"/>
    <w:qFormat/>
    <w:rsid w:val="00EF3FDA"/>
  </w:style>
  <w:style w:type="character" w:customStyle="1" w:styleId="WW-Absatz-Standardschriftart111">
    <w:name w:val="WW-Absatz-Standardschriftart111"/>
    <w:uiPriority w:val="99"/>
    <w:qFormat/>
    <w:rsid w:val="00EF3FDA"/>
  </w:style>
  <w:style w:type="character" w:customStyle="1" w:styleId="Znakinumeracji">
    <w:name w:val="Znaki numeracji"/>
    <w:uiPriority w:val="99"/>
    <w:qFormat/>
    <w:rsid w:val="00EF3FDA"/>
  </w:style>
  <w:style w:type="character" w:customStyle="1" w:styleId="WW-Znakinumeracji">
    <w:name w:val="WW-Znaki numeracji"/>
    <w:uiPriority w:val="99"/>
    <w:qFormat/>
    <w:rsid w:val="00EF3FDA"/>
  </w:style>
  <w:style w:type="character" w:customStyle="1" w:styleId="Symbolwypunktowania">
    <w:name w:val="Symbol wypunktowania"/>
    <w:uiPriority w:val="99"/>
    <w:qFormat/>
    <w:rsid w:val="00EF3FDA"/>
    <w:rPr>
      <w:rFonts w:ascii="StarBats" w:hAnsi="StarBats"/>
      <w:sz w:val="18"/>
    </w:rPr>
  </w:style>
  <w:style w:type="character" w:customStyle="1" w:styleId="WW-Symbolwypunktowania">
    <w:name w:val="WW-Symbol wypunktowania"/>
    <w:uiPriority w:val="99"/>
    <w:qFormat/>
    <w:rsid w:val="00EF3FDA"/>
    <w:rPr>
      <w:rFonts w:ascii="StarBats" w:hAnsi="StarBats"/>
      <w:sz w:val="18"/>
    </w:rPr>
  </w:style>
  <w:style w:type="character" w:customStyle="1" w:styleId="WW8Num1z0">
    <w:name w:val="WW8Num1z0"/>
    <w:uiPriority w:val="99"/>
    <w:qFormat/>
    <w:rsid w:val="00EF3FDA"/>
    <w:rPr>
      <w:rFonts w:ascii="StarBats" w:hAnsi="StarBats"/>
    </w:rPr>
  </w:style>
  <w:style w:type="character" w:customStyle="1" w:styleId="WW8Num2z0">
    <w:name w:val="WW8Num2z0"/>
    <w:uiPriority w:val="99"/>
    <w:qFormat/>
    <w:rsid w:val="00EF3FDA"/>
    <w:rPr>
      <w:rFonts w:ascii="StarBats" w:hAnsi="StarBat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35815"/>
    <w:rPr>
      <w:rFonts w:cs="Times New Roman"/>
      <w:lang w:eastAsia="ar-SA" w:bidi="ar-SA"/>
    </w:rPr>
  </w:style>
  <w:style w:type="character" w:customStyle="1" w:styleId="czeinternetowe">
    <w:name w:val="Łącze internetowe"/>
    <w:basedOn w:val="Domylnaczcionkaakapitu"/>
    <w:uiPriority w:val="99"/>
    <w:semiHidden/>
    <w:rsid w:val="005061DF"/>
    <w:rPr>
      <w:rFonts w:ascii="Tahoma" w:hAnsi="Tahoma" w:cs="Tahoma"/>
      <w:color w:val="auto"/>
      <w:sz w:val="20"/>
      <w:szCs w:val="20"/>
      <w:u w:val="none"/>
      <w:effect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F3FDA"/>
    <w:pPr>
      <w:spacing w:after="120"/>
    </w:pPr>
  </w:style>
  <w:style w:type="paragraph" w:styleId="Lista">
    <w:name w:val="List"/>
    <w:basedOn w:val="Tekstpodstawowy"/>
    <w:uiPriority w:val="99"/>
    <w:rsid w:val="00EF3FDA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EF3FD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qFormat/>
    <w:rsid w:val="00EF3F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EF3F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andard">
    <w:name w:val="Standard"/>
    <w:uiPriority w:val="99"/>
    <w:qFormat/>
    <w:rsid w:val="00EF3FDA"/>
    <w:pPr>
      <w:widowControl w:val="0"/>
    </w:pPr>
    <w:rPr>
      <w:sz w:val="24"/>
      <w:szCs w:val="20"/>
      <w:lang w:eastAsia="ar-SA"/>
    </w:rPr>
  </w:style>
  <w:style w:type="paragraph" w:customStyle="1" w:styleId="Obszartekstu">
    <w:name w:val="Obszar tekstu"/>
    <w:basedOn w:val="Standard"/>
    <w:uiPriority w:val="99"/>
    <w:qFormat/>
    <w:rsid w:val="00EF3FDA"/>
    <w:pPr>
      <w:spacing w:after="120"/>
    </w:pPr>
  </w:style>
  <w:style w:type="paragraph" w:customStyle="1" w:styleId="Zawartotabeli">
    <w:name w:val="Zawarto?? tabeli"/>
    <w:basedOn w:val="Obszartekstu"/>
    <w:uiPriority w:val="99"/>
    <w:qFormat/>
    <w:rsid w:val="00EF3FDA"/>
  </w:style>
  <w:style w:type="paragraph" w:customStyle="1" w:styleId="Tytutabeli">
    <w:name w:val="Tytu? tabeli"/>
    <w:basedOn w:val="Zawartotabeli"/>
    <w:uiPriority w:val="99"/>
    <w:qFormat/>
    <w:rsid w:val="00EF3FDA"/>
    <w:pPr>
      <w:jc w:val="center"/>
    </w:pPr>
    <w:rPr>
      <w:b/>
      <w:i/>
    </w:rPr>
  </w:style>
  <w:style w:type="paragraph" w:customStyle="1" w:styleId="Liniapozioma">
    <w:name w:val="Linia pozioma"/>
    <w:basedOn w:val="Standard"/>
    <w:next w:val="Obszartekstu"/>
    <w:uiPriority w:val="99"/>
    <w:qFormat/>
    <w:rsid w:val="00EF3FDA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Zawartotabeli0">
    <w:name w:val="Zawartość tabeli"/>
    <w:basedOn w:val="Obszartekstu"/>
    <w:uiPriority w:val="99"/>
    <w:qFormat/>
    <w:rsid w:val="00EF3FDA"/>
  </w:style>
  <w:style w:type="paragraph" w:customStyle="1" w:styleId="Tytutabeli0">
    <w:name w:val="Tytuł tabeli"/>
    <w:basedOn w:val="Zawartotabeli0"/>
    <w:uiPriority w:val="99"/>
    <w:qFormat/>
    <w:rsid w:val="00EF3FDA"/>
    <w:pPr>
      <w:jc w:val="center"/>
    </w:pPr>
    <w:rPr>
      <w:b/>
      <w:i/>
    </w:rPr>
  </w:style>
  <w:style w:type="paragraph" w:customStyle="1" w:styleId="Nagwektabeli">
    <w:name w:val="Nagłówek tabeli"/>
    <w:basedOn w:val="Zawartotabeli0"/>
    <w:uiPriority w:val="99"/>
    <w:qFormat/>
    <w:rsid w:val="00EF3FDA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99"/>
    <w:qFormat/>
    <w:rsid w:val="005061D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w4ustart">
    <w:name w:val="w4_ust_art"/>
    <w:uiPriority w:val="99"/>
    <w:qFormat/>
    <w:rsid w:val="00DE7F71"/>
    <w:pPr>
      <w:spacing w:before="60" w:after="60"/>
      <w:ind w:left="1843" w:hanging="255"/>
      <w:jc w:val="both"/>
      <w:outlineLvl w:val="5"/>
    </w:pPr>
    <w:rPr>
      <w:sz w:val="24"/>
      <w:lang w:eastAsia="en-US"/>
    </w:rPr>
  </w:style>
  <w:style w:type="paragraph" w:customStyle="1" w:styleId="w5pktart">
    <w:name w:val="w5_pkt_art"/>
    <w:uiPriority w:val="99"/>
    <w:qFormat/>
    <w:rsid w:val="00DE7F71"/>
    <w:pPr>
      <w:spacing w:before="60" w:after="60"/>
      <w:ind w:left="2269" w:hanging="284"/>
      <w:jc w:val="both"/>
      <w:outlineLvl w:val="6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3FDA"/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4702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B47020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character" w:customStyle="1" w:styleId="Absatz-Standardschriftart">
    <w:name w:val="Absatz-Standardschriftart"/>
    <w:uiPriority w:val="99"/>
    <w:qFormat/>
    <w:rsid w:val="00EF3FDA"/>
  </w:style>
  <w:style w:type="character" w:customStyle="1" w:styleId="WW-Absatz-Standardschriftart">
    <w:name w:val="WW-Absatz-Standardschriftart"/>
    <w:uiPriority w:val="99"/>
    <w:qFormat/>
    <w:rsid w:val="00EF3FDA"/>
  </w:style>
  <w:style w:type="character" w:customStyle="1" w:styleId="WW-Absatz-Standardschriftart1">
    <w:name w:val="WW-Absatz-Standardschriftart1"/>
    <w:uiPriority w:val="99"/>
    <w:qFormat/>
    <w:rsid w:val="00EF3FDA"/>
  </w:style>
  <w:style w:type="character" w:customStyle="1" w:styleId="WW-Absatz-Standardschriftart11">
    <w:name w:val="WW-Absatz-Standardschriftart11"/>
    <w:uiPriority w:val="99"/>
    <w:qFormat/>
    <w:rsid w:val="00EF3FDA"/>
  </w:style>
  <w:style w:type="character" w:customStyle="1" w:styleId="WW8Num5z0">
    <w:name w:val="WW8Num5z0"/>
    <w:uiPriority w:val="99"/>
    <w:qFormat/>
    <w:rsid w:val="00EF3FDA"/>
    <w:rPr>
      <w:rFonts w:ascii="StarBats" w:hAnsi="StarBats"/>
    </w:rPr>
  </w:style>
  <w:style w:type="character" w:customStyle="1" w:styleId="Domylnaczcionkaakapitu1">
    <w:name w:val="Domyślna czcionka akapitu1"/>
    <w:uiPriority w:val="99"/>
    <w:qFormat/>
    <w:rsid w:val="00EF3FDA"/>
  </w:style>
  <w:style w:type="character" w:customStyle="1" w:styleId="WW-Absatz-Standardschriftart111">
    <w:name w:val="WW-Absatz-Standardschriftart111"/>
    <w:uiPriority w:val="99"/>
    <w:qFormat/>
    <w:rsid w:val="00EF3FDA"/>
  </w:style>
  <w:style w:type="character" w:customStyle="1" w:styleId="Znakinumeracji">
    <w:name w:val="Znaki numeracji"/>
    <w:uiPriority w:val="99"/>
    <w:qFormat/>
    <w:rsid w:val="00EF3FDA"/>
  </w:style>
  <w:style w:type="character" w:customStyle="1" w:styleId="WW-Znakinumeracji">
    <w:name w:val="WW-Znaki numeracji"/>
    <w:uiPriority w:val="99"/>
    <w:qFormat/>
    <w:rsid w:val="00EF3FDA"/>
  </w:style>
  <w:style w:type="character" w:customStyle="1" w:styleId="Symbolwypunktowania">
    <w:name w:val="Symbol wypunktowania"/>
    <w:uiPriority w:val="99"/>
    <w:qFormat/>
    <w:rsid w:val="00EF3FDA"/>
    <w:rPr>
      <w:rFonts w:ascii="StarBats" w:hAnsi="StarBats"/>
      <w:sz w:val="18"/>
    </w:rPr>
  </w:style>
  <w:style w:type="character" w:customStyle="1" w:styleId="WW-Symbolwypunktowania">
    <w:name w:val="WW-Symbol wypunktowania"/>
    <w:uiPriority w:val="99"/>
    <w:qFormat/>
    <w:rsid w:val="00EF3FDA"/>
    <w:rPr>
      <w:rFonts w:ascii="StarBats" w:hAnsi="StarBats"/>
      <w:sz w:val="18"/>
    </w:rPr>
  </w:style>
  <w:style w:type="character" w:customStyle="1" w:styleId="WW8Num1z0">
    <w:name w:val="WW8Num1z0"/>
    <w:uiPriority w:val="99"/>
    <w:qFormat/>
    <w:rsid w:val="00EF3FDA"/>
    <w:rPr>
      <w:rFonts w:ascii="StarBats" w:hAnsi="StarBats"/>
    </w:rPr>
  </w:style>
  <w:style w:type="character" w:customStyle="1" w:styleId="WW8Num2z0">
    <w:name w:val="WW8Num2z0"/>
    <w:uiPriority w:val="99"/>
    <w:qFormat/>
    <w:rsid w:val="00EF3FDA"/>
    <w:rPr>
      <w:rFonts w:ascii="StarBats" w:hAnsi="StarBat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35815"/>
    <w:rPr>
      <w:rFonts w:cs="Times New Roman"/>
      <w:lang w:eastAsia="ar-SA" w:bidi="ar-SA"/>
    </w:rPr>
  </w:style>
  <w:style w:type="character" w:customStyle="1" w:styleId="czeinternetowe">
    <w:name w:val="Łącze internetowe"/>
    <w:basedOn w:val="Domylnaczcionkaakapitu"/>
    <w:uiPriority w:val="99"/>
    <w:semiHidden/>
    <w:rsid w:val="005061DF"/>
    <w:rPr>
      <w:rFonts w:ascii="Tahoma" w:hAnsi="Tahoma" w:cs="Tahoma"/>
      <w:color w:val="auto"/>
      <w:sz w:val="20"/>
      <w:szCs w:val="20"/>
      <w:u w:val="none"/>
      <w:effect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F3FDA"/>
    <w:pPr>
      <w:spacing w:after="120"/>
    </w:pPr>
  </w:style>
  <w:style w:type="paragraph" w:styleId="Lista">
    <w:name w:val="List"/>
    <w:basedOn w:val="Tekstpodstawowy"/>
    <w:uiPriority w:val="99"/>
    <w:rsid w:val="00EF3FDA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EF3FD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qFormat/>
    <w:rsid w:val="00EF3F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EF3F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andard">
    <w:name w:val="Standard"/>
    <w:uiPriority w:val="99"/>
    <w:qFormat/>
    <w:rsid w:val="00EF3FDA"/>
    <w:pPr>
      <w:widowControl w:val="0"/>
    </w:pPr>
    <w:rPr>
      <w:sz w:val="24"/>
      <w:szCs w:val="20"/>
      <w:lang w:eastAsia="ar-SA"/>
    </w:rPr>
  </w:style>
  <w:style w:type="paragraph" w:customStyle="1" w:styleId="Obszartekstu">
    <w:name w:val="Obszar tekstu"/>
    <w:basedOn w:val="Standard"/>
    <w:uiPriority w:val="99"/>
    <w:qFormat/>
    <w:rsid w:val="00EF3FDA"/>
    <w:pPr>
      <w:spacing w:after="120"/>
    </w:pPr>
  </w:style>
  <w:style w:type="paragraph" w:customStyle="1" w:styleId="Zawartotabeli">
    <w:name w:val="Zawarto?? tabeli"/>
    <w:basedOn w:val="Obszartekstu"/>
    <w:uiPriority w:val="99"/>
    <w:qFormat/>
    <w:rsid w:val="00EF3FDA"/>
  </w:style>
  <w:style w:type="paragraph" w:customStyle="1" w:styleId="Tytutabeli">
    <w:name w:val="Tytu? tabeli"/>
    <w:basedOn w:val="Zawartotabeli"/>
    <w:uiPriority w:val="99"/>
    <w:qFormat/>
    <w:rsid w:val="00EF3FDA"/>
    <w:pPr>
      <w:jc w:val="center"/>
    </w:pPr>
    <w:rPr>
      <w:b/>
      <w:i/>
    </w:rPr>
  </w:style>
  <w:style w:type="paragraph" w:customStyle="1" w:styleId="Liniapozioma">
    <w:name w:val="Linia pozioma"/>
    <w:basedOn w:val="Standard"/>
    <w:next w:val="Obszartekstu"/>
    <w:uiPriority w:val="99"/>
    <w:qFormat/>
    <w:rsid w:val="00EF3FDA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Zawartotabeli0">
    <w:name w:val="Zawartość tabeli"/>
    <w:basedOn w:val="Obszartekstu"/>
    <w:uiPriority w:val="99"/>
    <w:qFormat/>
    <w:rsid w:val="00EF3FDA"/>
  </w:style>
  <w:style w:type="paragraph" w:customStyle="1" w:styleId="Tytutabeli0">
    <w:name w:val="Tytuł tabeli"/>
    <w:basedOn w:val="Zawartotabeli0"/>
    <w:uiPriority w:val="99"/>
    <w:qFormat/>
    <w:rsid w:val="00EF3FDA"/>
    <w:pPr>
      <w:jc w:val="center"/>
    </w:pPr>
    <w:rPr>
      <w:b/>
      <w:i/>
    </w:rPr>
  </w:style>
  <w:style w:type="paragraph" w:customStyle="1" w:styleId="Nagwektabeli">
    <w:name w:val="Nagłówek tabeli"/>
    <w:basedOn w:val="Zawartotabeli0"/>
    <w:uiPriority w:val="99"/>
    <w:qFormat/>
    <w:rsid w:val="00EF3FDA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99"/>
    <w:qFormat/>
    <w:rsid w:val="005061D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w4ustart">
    <w:name w:val="w4_ust_art"/>
    <w:uiPriority w:val="99"/>
    <w:qFormat/>
    <w:rsid w:val="00DE7F71"/>
    <w:pPr>
      <w:spacing w:before="60" w:after="60"/>
      <w:ind w:left="1843" w:hanging="255"/>
      <w:jc w:val="both"/>
      <w:outlineLvl w:val="5"/>
    </w:pPr>
    <w:rPr>
      <w:sz w:val="24"/>
      <w:lang w:eastAsia="en-US"/>
    </w:rPr>
  </w:style>
  <w:style w:type="paragraph" w:customStyle="1" w:styleId="w5pktart">
    <w:name w:val="w5_pkt_art"/>
    <w:uiPriority w:val="99"/>
    <w:qFormat/>
    <w:rsid w:val="00DE7F71"/>
    <w:pPr>
      <w:spacing w:before="60" w:after="60"/>
      <w:ind w:left="2269" w:hanging="284"/>
      <w:jc w:val="both"/>
      <w:outlineLvl w:val="6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dnia</vt:lpstr>
    </vt:vector>
  </TitlesOfParts>
  <Company>PUP TCZEW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dnia</dc:title>
  <dc:creator>Joanna Zander</dc:creator>
  <cp:lastModifiedBy>Piotr Gruca</cp:lastModifiedBy>
  <cp:revision>5</cp:revision>
  <cp:lastPrinted>2020-01-21T09:58:00Z</cp:lastPrinted>
  <dcterms:created xsi:type="dcterms:W3CDTF">2022-04-14T09:46:00Z</dcterms:created>
  <dcterms:modified xsi:type="dcterms:W3CDTF">2024-04-25T11:35:00Z</dcterms:modified>
  <dc:language>pl-PL</dc:language>
</cp:coreProperties>
</file>