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7E" w:rsidRDefault="001A2A7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A7E" w:rsidRDefault="001A2A7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E18E5" w:rsidRDefault="002E18E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E18E5" w:rsidRDefault="002E18E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A7E" w:rsidRDefault="00101A9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UMOWA UCZESTNICTWA W PROJEKCIE</w:t>
      </w: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6D6F07" w:rsidRDefault="006D6F07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01A90" w:rsidP="002E18E5">
      <w:pPr>
        <w:contextualSpacing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/>
          <w:sz w:val="20"/>
        </w:rPr>
        <w:t xml:space="preserve">zawarta w dniu ………………….. r. pomiędzy </w:t>
      </w:r>
      <w:r>
        <w:rPr>
          <w:rFonts w:ascii="Tahoma" w:hAnsi="Tahoma"/>
          <w:b/>
          <w:sz w:val="20"/>
        </w:rPr>
        <w:t>Ewą Uzdowską</w:t>
      </w:r>
      <w:r>
        <w:rPr>
          <w:rFonts w:ascii="Tahoma" w:hAnsi="Tahoma"/>
          <w:sz w:val="20"/>
        </w:rPr>
        <w:t xml:space="preserve"> Dyrektorem Powiatowego Urzędu Pracy                     w Tczewie działającą z upoważnienia Starosty Tczewskiego,</w:t>
      </w:r>
      <w:r>
        <w:rPr>
          <w:rFonts w:ascii="Tahoma" w:hAnsi="Tahoma" w:cs="Tahoma"/>
          <w:sz w:val="20"/>
          <w:szCs w:val="20"/>
        </w:rPr>
        <w:t xml:space="preserve"> a  Panią/Panem …….</w:t>
      </w:r>
      <w:r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 </w:t>
      </w:r>
      <w:r>
        <w:rPr>
          <w:rFonts w:ascii="Tahoma" w:hAnsi="Tahoma" w:cs="Tahoma"/>
          <w:sz w:val="20"/>
          <w:szCs w:val="20"/>
        </w:rPr>
        <w:t>Zamieszkałą/</w:t>
      </w:r>
      <w:proofErr w:type="spellStart"/>
      <w:r>
        <w:rPr>
          <w:rFonts w:ascii="Tahoma" w:hAnsi="Tahoma" w:cs="Tahoma"/>
          <w:sz w:val="20"/>
          <w:szCs w:val="20"/>
        </w:rPr>
        <w:t>ym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i/>
          <w:iCs/>
          <w:sz w:val="20"/>
          <w:szCs w:val="20"/>
        </w:rPr>
        <w:t>……………………………………………………</w:t>
      </w:r>
    </w:p>
    <w:p w:rsidR="001A2A7E" w:rsidRDefault="00101A90" w:rsidP="002E18E5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numerze PESEL </w:t>
      </w:r>
      <w:r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 </w:t>
      </w:r>
      <w:r>
        <w:rPr>
          <w:rFonts w:ascii="Tahoma" w:hAnsi="Tahoma" w:cs="Tahoma"/>
          <w:sz w:val="20"/>
          <w:szCs w:val="20"/>
        </w:rPr>
        <w:t>zwaną/</w:t>
      </w:r>
      <w:proofErr w:type="spellStart"/>
      <w:r>
        <w:rPr>
          <w:rFonts w:ascii="Tahoma" w:hAnsi="Tahoma" w:cs="Tahoma"/>
          <w:sz w:val="20"/>
          <w:szCs w:val="20"/>
        </w:rPr>
        <w:t>ym</w:t>
      </w:r>
      <w:proofErr w:type="spellEnd"/>
      <w:r>
        <w:rPr>
          <w:rFonts w:ascii="Tahoma" w:hAnsi="Tahoma" w:cs="Tahoma"/>
          <w:sz w:val="20"/>
          <w:szCs w:val="20"/>
        </w:rPr>
        <w:t xml:space="preserve"> dalej Uczestnikiem Projektu.</w:t>
      </w: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6D6F07" w:rsidRDefault="006D6F07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01A9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</w:t>
      </w:r>
    </w:p>
    <w:p w:rsidR="001A2A7E" w:rsidRDefault="00101A9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1A2A7E" w:rsidRDefault="001A2A7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A7E" w:rsidRDefault="00101A90">
      <w:pPr>
        <w:widowControl w:val="0"/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niniejszej Umowy jest udzielenie przez Realizatora projektu wsparcia  w formie nieodpłatnej usługi szkoleniowej w zakresie ……………………………….w ilości …………………godzin, organizowanej na zlecenie Powiatowego Urzędu Pracy w Tczewie przez instytucję szkoleniową pn. ………………………………………………………………………………………………… w terminie od ……………………... do …………………... w ramach Projektu „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Poprawa jakości kształcenia zawodowego w szkołach ponadgimnazjalnych Powiatu Tczewskiego – poprzez prace budowlane i doposażenie” </w:t>
      </w:r>
      <w:r>
        <w:rPr>
          <w:rFonts w:ascii="Tahoma" w:hAnsi="Tahoma" w:cs="Tahoma"/>
          <w:sz w:val="20"/>
          <w:szCs w:val="20"/>
        </w:rPr>
        <w:t xml:space="preserve">nr umowy o dofinansowanie: </w:t>
      </w:r>
      <w:r>
        <w:rPr>
          <w:rFonts w:ascii="Tahoma" w:hAnsi="Tahoma" w:cs="Tahoma"/>
          <w:bCs/>
          <w:color w:val="000000"/>
          <w:sz w:val="20"/>
          <w:szCs w:val="20"/>
        </w:rPr>
        <w:t>RPPM.04.01.00-22-0012/16</w:t>
      </w:r>
      <w:r>
        <w:rPr>
          <w:rFonts w:ascii="Tahoma" w:hAnsi="Tahoma" w:cs="Tahoma"/>
          <w:sz w:val="20"/>
          <w:szCs w:val="20"/>
        </w:rPr>
        <w:t xml:space="preserve">, realizowanego w ramach Regionalnego Programu Operacyjnego Województwa Pomorskiego na lata 2014 - 2020, </w:t>
      </w:r>
      <w:r>
        <w:rPr>
          <w:rFonts w:ascii="Tahoma" w:hAnsi="Tahoma" w:cs="Tahoma"/>
          <w:bCs/>
          <w:sz w:val="20"/>
          <w:szCs w:val="20"/>
        </w:rPr>
        <w:t>Działanie 4.1. Infrastruktura ponadgimnazjalnych szkół zawodowych.</w:t>
      </w:r>
    </w:p>
    <w:p w:rsidR="002E18E5" w:rsidRDefault="002E18E5">
      <w:pPr>
        <w:widowControl w:val="0"/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A2A7E" w:rsidRDefault="00101A9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2</w:t>
      </w:r>
    </w:p>
    <w:p w:rsidR="001A2A7E" w:rsidRDefault="00101A9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DEFINICJE</w:t>
      </w:r>
    </w:p>
    <w:p w:rsidR="001A2A7E" w:rsidRDefault="001A2A7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A7E" w:rsidRDefault="00101A90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Ilekroć w dalszej części umowy jest mowa bez bliższego określenia o: </w:t>
      </w:r>
    </w:p>
    <w:p w:rsidR="001A2A7E" w:rsidRDefault="001A2A7E">
      <w:pPr>
        <w:pStyle w:val="Default"/>
        <w:ind w:left="360"/>
        <w:jc w:val="both"/>
        <w:rPr>
          <w:rFonts w:ascii="Tahoma" w:hAnsi="Tahoma" w:cs="Tahoma"/>
          <w:sz w:val="20"/>
          <w:szCs w:val="20"/>
        </w:rPr>
      </w:pPr>
    </w:p>
    <w:p w:rsidR="001A2A7E" w:rsidRDefault="00101A90" w:rsidP="002E18E5">
      <w:pPr>
        <w:pStyle w:val="Default"/>
        <w:numPr>
          <w:ilvl w:val="0"/>
          <w:numId w:val="7"/>
        </w:numPr>
        <w:spacing w:after="128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Projekcie</w:t>
      </w:r>
      <w:r>
        <w:rPr>
          <w:rFonts w:ascii="Tahoma" w:hAnsi="Tahoma" w:cs="Tahoma"/>
          <w:sz w:val="20"/>
          <w:szCs w:val="20"/>
        </w:rPr>
        <w:t xml:space="preserve"> – należy przez to rozumieć projekt „</w:t>
      </w:r>
      <w:r>
        <w:rPr>
          <w:rFonts w:ascii="Tahoma" w:hAnsi="Tahoma" w:cs="Tahoma"/>
          <w:sz w:val="20"/>
          <w:szCs w:val="20"/>
          <w:lang w:eastAsia="ar-SA"/>
        </w:rPr>
        <w:t>Poprawa jakości kształcenia zawodowego                       w szkołach ponadgimnazjalnych Powiatu Tczewskiego – poprzez prace budowlane</w:t>
      </w:r>
      <w:r w:rsidR="002E18E5">
        <w:rPr>
          <w:rFonts w:ascii="Tahoma" w:hAnsi="Tahoma" w:cs="Tahoma"/>
          <w:sz w:val="20"/>
          <w:szCs w:val="20"/>
          <w:lang w:eastAsia="ar-SA"/>
        </w:rPr>
        <w:t xml:space="preserve">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i doposażenie</w:t>
      </w:r>
      <w:r>
        <w:rPr>
          <w:rFonts w:ascii="Tahoma" w:hAnsi="Tahoma" w:cs="Tahoma"/>
          <w:sz w:val="20"/>
          <w:szCs w:val="20"/>
        </w:rPr>
        <w:t xml:space="preserve">”. </w:t>
      </w:r>
    </w:p>
    <w:p w:rsidR="001A2A7E" w:rsidRDefault="00101A90" w:rsidP="002E18E5">
      <w:pPr>
        <w:pStyle w:val="Default"/>
        <w:numPr>
          <w:ilvl w:val="0"/>
          <w:numId w:val="7"/>
        </w:numPr>
        <w:spacing w:after="128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Beneficjenci</w:t>
      </w:r>
      <w:r>
        <w:rPr>
          <w:rFonts w:ascii="Tahoma" w:hAnsi="Tahoma" w:cs="Tahoma"/>
          <w:sz w:val="20"/>
          <w:szCs w:val="20"/>
        </w:rPr>
        <w:t>e - należy przez to rozumieć Powiat Tczewski, ul. Piaskowa 2, 83-110 Tczew</w:t>
      </w:r>
    </w:p>
    <w:p w:rsidR="001A2A7E" w:rsidRDefault="00101A90" w:rsidP="002E18E5">
      <w:pPr>
        <w:pStyle w:val="Default"/>
        <w:numPr>
          <w:ilvl w:val="0"/>
          <w:numId w:val="7"/>
        </w:numPr>
        <w:spacing w:after="128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Realizatorze projektu</w:t>
      </w:r>
      <w:r>
        <w:rPr>
          <w:rFonts w:ascii="Tahoma" w:hAnsi="Tahoma" w:cs="Tahoma"/>
          <w:sz w:val="20"/>
          <w:szCs w:val="20"/>
        </w:rPr>
        <w:t xml:space="preserve"> – należy przez to rozumieć Powiatowy urząd Pracy w Tczewie,                                    Aleja Solidarności 14a, 83-110 Tczew</w:t>
      </w:r>
    </w:p>
    <w:p w:rsidR="001A2A7E" w:rsidRDefault="00101A90" w:rsidP="002E18E5">
      <w:pPr>
        <w:pStyle w:val="Default"/>
        <w:numPr>
          <w:ilvl w:val="0"/>
          <w:numId w:val="7"/>
        </w:numPr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Regulaminie</w:t>
      </w:r>
      <w:r>
        <w:rPr>
          <w:rFonts w:ascii="Tahoma" w:hAnsi="Tahoma" w:cs="Tahoma"/>
          <w:sz w:val="20"/>
          <w:szCs w:val="20"/>
        </w:rPr>
        <w:t xml:space="preserve"> – należy przez to rozumieć Regulamin rekrutacji i uczestnictwa w projekcie „</w:t>
      </w:r>
      <w:r>
        <w:rPr>
          <w:rFonts w:ascii="Tahoma" w:hAnsi="Tahoma" w:cs="Tahoma"/>
          <w:sz w:val="20"/>
          <w:szCs w:val="20"/>
          <w:lang w:eastAsia="ar-SA"/>
        </w:rPr>
        <w:t>Poprawa jakości kształcenia zawodowego w szkołach ponadgimnazjalnych Powiatu Tczewskiego – poprzez prace budowlane i doposażenie</w:t>
      </w:r>
      <w:r>
        <w:rPr>
          <w:rFonts w:ascii="Tahoma" w:hAnsi="Tahoma" w:cs="Tahoma"/>
          <w:sz w:val="20"/>
          <w:szCs w:val="20"/>
        </w:rPr>
        <w:t xml:space="preserve">” realizowanego w ramach Regionalnego Programu Operacyjnego dla Województwa Pomorskiego na lata 2014-2020, Osi Priorytetowej 4 Kształcenie zawodowe, Działania 4.1 </w:t>
      </w:r>
      <w:r>
        <w:rPr>
          <w:rFonts w:ascii="Tahoma" w:hAnsi="Tahoma" w:cs="Tahoma"/>
          <w:bCs/>
          <w:sz w:val="20"/>
          <w:szCs w:val="20"/>
        </w:rPr>
        <w:t xml:space="preserve">Infrastruktura ponadgimnazjalnych szkół zawodowych, </w:t>
      </w:r>
      <w:r>
        <w:rPr>
          <w:rFonts w:ascii="Tahoma" w:hAnsi="Tahoma" w:cs="Tahoma"/>
          <w:sz w:val="20"/>
          <w:szCs w:val="20"/>
        </w:rPr>
        <w:t>współfinansowanym ze środków Europejskiego Funduszu Rozwoju Regionalnego</w:t>
      </w:r>
    </w:p>
    <w:p w:rsidR="001A2A7E" w:rsidRDefault="00101A90" w:rsidP="002E18E5">
      <w:pPr>
        <w:pStyle w:val="Akapitzlist"/>
        <w:numPr>
          <w:ilvl w:val="0"/>
          <w:numId w:val="7"/>
        </w:numPr>
        <w:ind w:left="567" w:hanging="283"/>
        <w:jc w:val="both"/>
      </w:pPr>
      <w:r>
        <w:rPr>
          <w:rFonts w:ascii="Tahoma" w:hAnsi="Tahoma" w:cs="Tahoma"/>
          <w:b/>
          <w:sz w:val="20"/>
          <w:szCs w:val="20"/>
        </w:rPr>
        <w:t>Kursie umiejętności zawodowych</w:t>
      </w:r>
      <w:r>
        <w:rPr>
          <w:rFonts w:ascii="Tahoma" w:hAnsi="Tahoma" w:cs="Tahoma"/>
          <w:sz w:val="20"/>
          <w:szCs w:val="20"/>
        </w:rPr>
        <w:t xml:space="preserve"> (dalej zwany też kursem) - kurs stacjonarny realizowany w ramach  Projektu w obszarze , którego dotyczy niniejsza umowa,  prowadzący do uzyskania kwalifikacji przez Uczestnika projektu</w:t>
      </w:r>
    </w:p>
    <w:p w:rsidR="001A2A7E" w:rsidRDefault="00101A90" w:rsidP="002E18E5">
      <w:pPr>
        <w:pStyle w:val="Akapitzlist"/>
        <w:numPr>
          <w:ilvl w:val="0"/>
          <w:numId w:val="7"/>
        </w:numPr>
        <w:ind w:left="567" w:hanging="283"/>
        <w:jc w:val="both"/>
      </w:pPr>
      <w:r>
        <w:rPr>
          <w:rFonts w:ascii="Tahoma" w:hAnsi="Tahoma" w:cs="Tahoma"/>
          <w:b/>
          <w:sz w:val="20"/>
          <w:szCs w:val="20"/>
        </w:rPr>
        <w:t>Programie  kursu -</w:t>
      </w:r>
      <w:r>
        <w:rPr>
          <w:rFonts w:ascii="Tahoma" w:hAnsi="Tahoma" w:cs="Tahoma"/>
          <w:sz w:val="20"/>
          <w:szCs w:val="20"/>
        </w:rPr>
        <w:t xml:space="preserve"> należy przez to treści kształcenia, opracowane przez jednostkę organizacyjną prowadzącą działalność w zakresie szkoleń, realizującą ww. kurs umiejętności zawodowych, na podstawie przepisów prawa lub analizy potrzeb rynku pracy,</w:t>
      </w:r>
    </w:p>
    <w:p w:rsidR="001A2A7E" w:rsidRPr="006D6F07" w:rsidRDefault="00101A90" w:rsidP="002E18E5">
      <w:pPr>
        <w:pStyle w:val="Akapitzlist"/>
        <w:numPr>
          <w:ilvl w:val="0"/>
          <w:numId w:val="7"/>
        </w:numPr>
        <w:ind w:left="567" w:hanging="283"/>
        <w:jc w:val="both"/>
      </w:pPr>
      <w:r>
        <w:rPr>
          <w:rFonts w:ascii="Tahoma" w:hAnsi="Tahoma" w:cs="Tahoma"/>
          <w:b/>
          <w:sz w:val="20"/>
          <w:szCs w:val="20"/>
        </w:rPr>
        <w:t>Egzaminie</w:t>
      </w:r>
      <w:r>
        <w:rPr>
          <w:rFonts w:ascii="Tahoma" w:hAnsi="Tahoma" w:cs="Tahoma"/>
          <w:sz w:val="20"/>
          <w:szCs w:val="20"/>
        </w:rPr>
        <w:t xml:space="preserve"> - egzamin realizowany na zakończenie kursu potwierdzający uzyskanie przez Uczestnika Projektu kwalifikacji w obszarze kursu, którego pozytywny wynik potwierdzony jest wydaniem zaświadczenia, certyfikatu lub innych dokumentów potwierdzających uzyskanie kwalifikacji.</w:t>
      </w:r>
    </w:p>
    <w:p w:rsidR="006D6F07" w:rsidRDefault="006D6F07" w:rsidP="006D6F07">
      <w:pPr>
        <w:jc w:val="both"/>
      </w:pPr>
    </w:p>
    <w:p w:rsidR="006D6F07" w:rsidRDefault="006D6F07" w:rsidP="006D6F07">
      <w:pPr>
        <w:jc w:val="both"/>
      </w:pPr>
    </w:p>
    <w:p w:rsidR="006D6F07" w:rsidRDefault="006D6F07" w:rsidP="006D6F07">
      <w:pPr>
        <w:jc w:val="both"/>
      </w:pPr>
    </w:p>
    <w:p w:rsidR="006D6F07" w:rsidRDefault="006D6F07" w:rsidP="006D6F07">
      <w:pPr>
        <w:jc w:val="both"/>
      </w:pPr>
    </w:p>
    <w:p w:rsidR="001A2A7E" w:rsidRDefault="00101A9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 3</w:t>
      </w:r>
    </w:p>
    <w:p w:rsidR="001A2A7E" w:rsidRDefault="00101A9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PRAWA I OBOWIĄZKI REALIZATORA PROJEKTU</w:t>
      </w:r>
    </w:p>
    <w:p w:rsidR="001A2A7E" w:rsidRDefault="001A2A7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A7E" w:rsidRDefault="002E18E5" w:rsidP="002E18E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right="11" w:firstLine="0"/>
        <w:jc w:val="both"/>
      </w:pPr>
      <w:r>
        <w:rPr>
          <w:rFonts w:ascii="Tahoma" w:hAnsi="Tahoma" w:cs="Tahoma"/>
          <w:sz w:val="20"/>
          <w:szCs w:val="20"/>
        </w:rPr>
        <w:t xml:space="preserve"> </w:t>
      </w:r>
      <w:r w:rsidR="00101A90">
        <w:rPr>
          <w:rFonts w:ascii="Tahoma" w:hAnsi="Tahoma" w:cs="Tahoma"/>
          <w:sz w:val="20"/>
          <w:szCs w:val="20"/>
        </w:rPr>
        <w:t>Zakres wsparcia w zakresie kursu ustalany jest przez Realizatora projektu na podstawie:</w:t>
      </w:r>
    </w:p>
    <w:p w:rsidR="001A2A7E" w:rsidRDefault="00101A9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ind w:right="11"/>
        <w:jc w:val="both"/>
        <w:rPr>
          <w:rFonts w:ascii="Tahoma" w:hAnsi="Tahoma" w:cs="Tahoma"/>
          <w:spacing w:val="-2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formularza kwalifikacyjnego Uczestnika projektu;</w:t>
      </w:r>
    </w:p>
    <w:p w:rsidR="001A2A7E" w:rsidRDefault="00101A9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ind w:right="1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innych kryteriów stosowanych przez Realizatora projektu w procesie rekrutacji.</w:t>
      </w:r>
    </w:p>
    <w:p w:rsidR="001A2A7E" w:rsidRDefault="00101A90" w:rsidP="002E18E5">
      <w:pPr>
        <w:pStyle w:val="Akapitzlist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Realizator projektu zobowiązuje się zlecić organizację kursu zgodnie z programem </w:t>
      </w:r>
      <w:r w:rsidR="002E18E5">
        <w:rPr>
          <w:rFonts w:ascii="Tahoma" w:hAnsi="Tahoma" w:cs="Tahoma"/>
          <w:sz w:val="20"/>
          <w:szCs w:val="20"/>
        </w:rPr>
        <w:t>kursu</w:t>
      </w:r>
      <w:r>
        <w:rPr>
          <w:rFonts w:ascii="Tahoma" w:hAnsi="Tahoma" w:cs="Tahoma"/>
          <w:sz w:val="20"/>
          <w:szCs w:val="20"/>
        </w:rPr>
        <w:t>.</w:t>
      </w:r>
    </w:p>
    <w:p w:rsidR="001A2A7E" w:rsidRDefault="00101A90" w:rsidP="002E18E5">
      <w:pPr>
        <w:pStyle w:val="Akapitzlist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Realizator projektu ma prawo do przeprowadzenia badania ankietowego ewaluacyjnego.</w:t>
      </w:r>
    </w:p>
    <w:p w:rsidR="001A2A7E" w:rsidRDefault="00101A90" w:rsidP="002E18E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="120"/>
        <w:ind w:left="426" w:right="11" w:hanging="426"/>
        <w:jc w:val="both"/>
        <w:rPr>
          <w:rFonts w:cs="Arial"/>
          <w:spacing w:val="-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Realizator projektu zastrzega sobie prawo do odwołania zajęć z przyczyn od siebie niezależnych. Jednocześnie zobowiązuje się do poinformowania Uczestników Projektu o wszelkich zaistniałych zmianach.</w:t>
      </w:r>
    </w:p>
    <w:p w:rsidR="001A2A7E" w:rsidRPr="002E18E5" w:rsidRDefault="00101A90" w:rsidP="002E18E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120"/>
        <w:ind w:left="426" w:right="11" w:hanging="426"/>
        <w:jc w:val="both"/>
        <w:rPr>
          <w:rFonts w:ascii="Tahoma" w:hAnsi="Tahoma" w:cs="Tahoma"/>
          <w:sz w:val="20"/>
          <w:szCs w:val="20"/>
        </w:rPr>
      </w:pPr>
      <w:r w:rsidRPr="002E18E5">
        <w:rPr>
          <w:rFonts w:ascii="Tahoma" w:hAnsi="Tahoma" w:cs="Tahoma"/>
          <w:sz w:val="20"/>
          <w:szCs w:val="20"/>
        </w:rPr>
        <w:t xml:space="preserve">Realizator projektu może wypowiedzieć Umowę ze skutkiem natychmiastowym, oznaczającym wykluczenie Uczestnika projektu z udziału w Projekcie, w przypadku opuszczenia przez Uczestnika więcej niż 20 % godzin szkoleniowych określonych w programie </w:t>
      </w:r>
      <w:r w:rsidR="002E18E5" w:rsidRPr="002E18E5">
        <w:rPr>
          <w:rFonts w:ascii="Tahoma" w:hAnsi="Tahoma" w:cs="Tahoma"/>
          <w:sz w:val="20"/>
          <w:szCs w:val="20"/>
        </w:rPr>
        <w:t>kursu</w:t>
      </w:r>
      <w:r w:rsidRPr="002E18E5">
        <w:rPr>
          <w:rFonts w:ascii="Tahoma" w:hAnsi="Tahoma" w:cs="Tahoma"/>
          <w:sz w:val="20"/>
          <w:szCs w:val="20"/>
        </w:rPr>
        <w:t xml:space="preserve">, </w:t>
      </w:r>
      <w:r w:rsidRPr="002E18E5">
        <w:rPr>
          <w:rFonts w:ascii="Tahoma" w:hAnsi="Tahoma" w:cs="Tahoma"/>
          <w:color w:val="000000"/>
          <w:sz w:val="20"/>
          <w:szCs w:val="20"/>
        </w:rPr>
        <w:t xml:space="preserve"> o którym mowa w § 1;</w:t>
      </w:r>
    </w:p>
    <w:p w:rsidR="001A2A7E" w:rsidRDefault="001A2A7E">
      <w:pPr>
        <w:pStyle w:val="Akapitzlist"/>
        <w:ind w:left="785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A7E" w:rsidRDefault="00101A90" w:rsidP="002E18E5">
      <w:pPr>
        <w:pStyle w:val="Akapitzlist"/>
        <w:ind w:left="78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4</w:t>
      </w:r>
    </w:p>
    <w:p w:rsidR="001A2A7E" w:rsidRDefault="00101A90" w:rsidP="002E18E5">
      <w:pPr>
        <w:spacing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OŚWIADCZENIE UCZESTNIKA PROJEKTU</w:t>
      </w:r>
    </w:p>
    <w:p w:rsidR="002E18E5" w:rsidRDefault="002E18E5" w:rsidP="002E18E5">
      <w:pPr>
        <w:contextualSpacing/>
        <w:rPr>
          <w:rFonts w:ascii="Tahoma" w:hAnsi="Tahoma" w:cs="Tahoma"/>
          <w:sz w:val="20"/>
          <w:szCs w:val="20"/>
        </w:rPr>
      </w:pPr>
    </w:p>
    <w:p w:rsidR="001A2A7E" w:rsidRDefault="00101A90" w:rsidP="002E18E5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Uczestnik/-czka Projektu oświadcza, iż przystępując do Projektu:</w:t>
      </w:r>
    </w:p>
    <w:p w:rsidR="001A2A7E" w:rsidRDefault="00101A90" w:rsidP="002E18E5">
      <w:pPr>
        <w:pStyle w:val="Akapitzlist"/>
        <w:numPr>
          <w:ilvl w:val="0"/>
          <w:numId w:val="3"/>
        </w:numPr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Został/a zapoznany/a z regulaminem </w:t>
      </w:r>
      <w:r>
        <w:rPr>
          <w:rFonts w:ascii="Tahoma" w:hAnsi="Tahoma" w:cs="Tahoma"/>
          <w:bCs/>
          <w:sz w:val="20"/>
          <w:szCs w:val="20"/>
        </w:rPr>
        <w:t xml:space="preserve">rekrutacji i uczestnictwa w projekcie, stanowiący załącznik nr 1 do umowy, jednocześnie </w:t>
      </w:r>
      <w:r>
        <w:rPr>
          <w:rFonts w:ascii="Tahoma" w:hAnsi="Tahoma" w:cs="Tahoma"/>
          <w:sz w:val="20"/>
          <w:szCs w:val="20"/>
        </w:rPr>
        <w:t xml:space="preserve">zobowiązuje się do jego przestrzegania, </w:t>
      </w:r>
    </w:p>
    <w:p w:rsidR="001A2A7E" w:rsidRDefault="00101A90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Wyraża chęć i zgodę na uczestnictwo w Projekcie z własnej inicjatywy</w:t>
      </w:r>
      <w:r>
        <w:t>.</w:t>
      </w:r>
    </w:p>
    <w:p w:rsidR="001A2A7E" w:rsidRDefault="00101A90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Został/a poinformowany/a, że Projekt jest współfinansowany środków Unii Europejskiej (Europejskiego Funduszu Rozwoju Regionalnego) w ramach Regionalnego Programu Operacyjnego Województwa Pomorskiego na lata 2014 – 2020 oraz środków własnych Beneficjenta.</w:t>
      </w:r>
    </w:p>
    <w:p w:rsidR="001A2A7E" w:rsidRDefault="00101A90">
      <w:pPr>
        <w:pStyle w:val="Akapitzlist"/>
        <w:numPr>
          <w:ilvl w:val="0"/>
          <w:numId w:val="3"/>
        </w:numPr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Wyraża zgodę na gromadzenie, przetwarzanie i przekazywanie swoich danych osobowych </w:t>
      </w:r>
    </w:p>
    <w:p w:rsidR="001A2A7E" w:rsidRDefault="00101A90">
      <w:pPr>
        <w:pStyle w:val="Akapitzlist"/>
        <w:ind w:left="426"/>
        <w:jc w:val="both"/>
      </w:pPr>
      <w:r>
        <w:rPr>
          <w:rFonts w:ascii="Tahoma" w:hAnsi="Tahoma" w:cs="Tahoma"/>
          <w:sz w:val="20"/>
          <w:szCs w:val="20"/>
        </w:rPr>
        <w:t>zawartych w Formularzu Zgłoszeniowym oraz wizerunku (zgodnie z przepisami ustawy                                z dnia 29 sierpnia 1997 r., o ochronie danych osobowych), na potrzeby prowadzenia rekrutacji, promocji, realizacji i ewaluacji Projektu, zgodnie z oświadczeniem, stanowiącym załącznik nr 2 do Umowy.</w:t>
      </w:r>
    </w:p>
    <w:p w:rsidR="001A2A7E" w:rsidRDefault="00101A90">
      <w:pPr>
        <w:pStyle w:val="Akapitzlist"/>
        <w:numPr>
          <w:ilvl w:val="0"/>
          <w:numId w:val="3"/>
        </w:numPr>
        <w:ind w:left="426"/>
        <w:jc w:val="both"/>
      </w:pPr>
      <w:r>
        <w:rPr>
          <w:rFonts w:ascii="Tahoma" w:hAnsi="Tahoma" w:cs="Tahoma"/>
          <w:sz w:val="20"/>
          <w:szCs w:val="20"/>
        </w:rPr>
        <w:t>Zawarte w Formularzu zgłoszeniowym dane są prawdziwe i jednocześnie zobowiązuje się do poinformowania Realizatora projektu, o każdej zmianie jakichkolwiek danych, w tym oświadczeń zawartych w Formularzu.</w:t>
      </w:r>
    </w:p>
    <w:p w:rsidR="001A2A7E" w:rsidRDefault="00101A90">
      <w:pPr>
        <w:pStyle w:val="Akapitzlist"/>
        <w:numPr>
          <w:ilvl w:val="0"/>
          <w:numId w:val="3"/>
        </w:numPr>
        <w:ind w:left="426"/>
        <w:jc w:val="both"/>
        <w:rPr>
          <w:rFonts w:cs="Arial"/>
          <w:sz w:val="25"/>
          <w:szCs w:val="25"/>
        </w:rPr>
      </w:pPr>
      <w:r>
        <w:rPr>
          <w:rFonts w:ascii="Tahoma" w:hAnsi="Tahoma" w:cs="Tahoma"/>
          <w:sz w:val="20"/>
          <w:szCs w:val="20"/>
        </w:rPr>
        <w:t>Podany adres e-mail i/lub numer telefonu jest aktywny i zobowiązuje się, że będzie                                 za pośrednictwem telefonu i poczty elektronicznej odbierać na bieżąco informacje dotyczące udziału  w rekrutacji, w tym w szczególności informacje dotyczące zakwalifikowania bądź  niezakwalifikowania się do udziału w Projekcie</w:t>
      </w:r>
      <w:r>
        <w:rPr>
          <w:rFonts w:cs="Arial"/>
          <w:sz w:val="25"/>
          <w:szCs w:val="25"/>
        </w:rPr>
        <w:t>.</w:t>
      </w:r>
    </w:p>
    <w:p w:rsidR="001A2A7E" w:rsidRDefault="00101A90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 zgodę na udział w badaniu ewaluacyjnym (anonimowe ankiety), które odbędzie się na </w:t>
      </w:r>
    </w:p>
    <w:p w:rsidR="001A2A7E" w:rsidRDefault="00101A90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końcu udziału w Projekcie.</w:t>
      </w:r>
    </w:p>
    <w:p w:rsidR="001A2A7E" w:rsidRDefault="00101A90">
      <w:pPr>
        <w:pStyle w:val="Akapitzlist"/>
        <w:numPr>
          <w:ilvl w:val="0"/>
          <w:numId w:val="3"/>
        </w:numPr>
        <w:ind w:left="426"/>
        <w:jc w:val="both"/>
      </w:pPr>
      <w:r>
        <w:rPr>
          <w:rFonts w:ascii="Tahoma" w:hAnsi="Tahoma" w:cs="Tahoma"/>
          <w:sz w:val="20"/>
          <w:szCs w:val="20"/>
        </w:rPr>
        <w:t>Jest świadomy/a odpowiedzialności za składanie oświadczeń niezgodnych z prawdą, a w związku z tym możliwości dochodzenia przez Realizatora projektu roszczeń na drodze powództwa cywilnego.</w:t>
      </w:r>
    </w:p>
    <w:p w:rsidR="00910E01" w:rsidRDefault="00910E0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A7E" w:rsidRDefault="00101A9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</w:t>
      </w:r>
    </w:p>
    <w:p w:rsidR="001A2A7E" w:rsidRDefault="00101A9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1A2A7E" w:rsidRDefault="001A2A7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A7E" w:rsidRDefault="00101A90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zostaje zawarta na czas trwania kształcenia określony w § 1.</w:t>
      </w:r>
    </w:p>
    <w:p w:rsidR="001A2A7E" w:rsidRDefault="00101A90">
      <w:pPr>
        <w:tabs>
          <w:tab w:val="left" w:pos="426"/>
        </w:tabs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i uzupełnienia niniejszej Umowy wymagają dla swej ważności formy pisemnej w postaci aneksu.</w:t>
      </w:r>
    </w:p>
    <w:p w:rsidR="001A2A7E" w:rsidRDefault="00101A90">
      <w:pPr>
        <w:pStyle w:val="Akapitzlist"/>
        <w:numPr>
          <w:ilvl w:val="0"/>
          <w:numId w:val="4"/>
        </w:numPr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W sprawach nieuregulowanych postanowieniami niniejszej Umowy mają zastosowanie akty wykonawcze Programu Operacyjnego </w:t>
      </w:r>
      <w:r w:rsidR="006D6F07">
        <w:rPr>
          <w:rFonts w:ascii="Tahoma" w:hAnsi="Tahoma" w:cs="Tahoma"/>
          <w:sz w:val="20"/>
          <w:szCs w:val="20"/>
        </w:rPr>
        <w:t xml:space="preserve"> Województwa Pomorskiego na lata 2014-2020 </w:t>
      </w:r>
      <w:r>
        <w:rPr>
          <w:rFonts w:ascii="Tahoma" w:hAnsi="Tahoma" w:cs="Tahoma"/>
          <w:sz w:val="20"/>
          <w:szCs w:val="20"/>
        </w:rPr>
        <w:t xml:space="preserve"> dostępne na stroni</w:t>
      </w:r>
      <w:r w:rsidR="00910E01">
        <w:rPr>
          <w:rFonts w:ascii="Tahoma" w:hAnsi="Tahoma" w:cs="Tahoma"/>
          <w:sz w:val="20"/>
          <w:szCs w:val="20"/>
        </w:rPr>
        <w:t xml:space="preserve">e </w:t>
      </w:r>
      <w:hyperlink r:id="rId8" w:history="1">
        <w:r w:rsidR="00910E01" w:rsidRPr="009D2E3D">
          <w:rPr>
            <w:rStyle w:val="Hipercze"/>
            <w:rFonts w:ascii="Tahoma" w:hAnsi="Tahoma" w:cs="Tahoma"/>
            <w:sz w:val="20"/>
            <w:szCs w:val="20"/>
          </w:rPr>
          <w:t>http://www.rpo.pomorskie.eu</w:t>
        </w:r>
      </w:hyperlink>
      <w:r w:rsidR="006D6F07">
        <w:t>,</w:t>
      </w:r>
      <w:r w:rsidR="00910E01">
        <w:rPr>
          <w:rFonts w:ascii="Tahoma" w:hAnsi="Tahoma" w:cs="Tahoma"/>
          <w:sz w:val="20"/>
          <w:szCs w:val="20"/>
        </w:rPr>
        <w:t xml:space="preserve"> </w:t>
      </w:r>
      <w:r w:rsidR="006D6F07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egulaminu organizacji i udziału w Projekcie wraz</w:t>
      </w:r>
      <w:r w:rsidR="00910E01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z Załącznikami, które wszystkie  stanowią integralną część Umowy oraz przepisy kodeksu cywilnego.</w:t>
      </w:r>
    </w:p>
    <w:p w:rsidR="001A2A7E" w:rsidRPr="002E18E5" w:rsidRDefault="00101A90" w:rsidP="002E18E5">
      <w:pPr>
        <w:pStyle w:val="Akapitzlist"/>
        <w:numPr>
          <w:ilvl w:val="0"/>
          <w:numId w:val="4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2E18E5">
        <w:rPr>
          <w:rFonts w:ascii="Tahoma" w:hAnsi="Tahoma" w:cs="Tahoma"/>
          <w:sz w:val="20"/>
          <w:szCs w:val="20"/>
        </w:rPr>
        <w:lastRenderedPageBreak/>
        <w:t>Umowę sporządzono w dwóch jednobrzmiących egzemplarzach, po jednym egzemplarzu dla każdej ze stron.</w:t>
      </w: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01A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                          ...................................................</w:t>
      </w:r>
    </w:p>
    <w:p w:rsidR="001A2A7E" w:rsidRDefault="00101A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/podpis Uczestnika Projektu/                                                 /podpis Realizatora Projektu/</w:t>
      </w: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A2A7E">
      <w:pPr>
        <w:jc w:val="both"/>
        <w:rPr>
          <w:rFonts w:ascii="Tahoma" w:hAnsi="Tahoma" w:cs="Tahoma"/>
          <w:sz w:val="20"/>
          <w:szCs w:val="20"/>
        </w:rPr>
      </w:pPr>
    </w:p>
    <w:p w:rsidR="001A2A7E" w:rsidRDefault="00101A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do umowy:</w:t>
      </w:r>
    </w:p>
    <w:p w:rsidR="001A2A7E" w:rsidRDefault="00101A90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Regulamin rekrutacji uczestnictwa w projekcie</w:t>
      </w:r>
    </w:p>
    <w:p w:rsidR="001A2A7E" w:rsidRDefault="00101A90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uczestnika projektu</w:t>
      </w:r>
    </w:p>
    <w:p w:rsidR="001A2A7E" w:rsidRDefault="00101A90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Formularz zgłoszeniowy uczestnika projektu</w:t>
      </w:r>
    </w:p>
    <w:p w:rsidR="001A2A7E" w:rsidRDefault="001A2A7E">
      <w:pPr>
        <w:pStyle w:val="Akapitzlist"/>
        <w:ind w:left="284"/>
        <w:jc w:val="both"/>
      </w:pPr>
    </w:p>
    <w:sectPr w:rsidR="001A2A7E" w:rsidSect="001A2A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340" w:footer="976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29" w:rsidRDefault="00245029" w:rsidP="001A2A7E">
      <w:r>
        <w:separator/>
      </w:r>
    </w:p>
  </w:endnote>
  <w:endnote w:type="continuationSeparator" w:id="0">
    <w:p w:rsidR="00245029" w:rsidRDefault="00245029" w:rsidP="001A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7E" w:rsidRDefault="008B7FCE">
    <w:pPr>
      <w:rPr>
        <w:rFonts w:asciiTheme="majorHAnsi" w:hAnsiTheme="majorHAnsi"/>
      </w:rPr>
    </w:pPr>
    <w:r>
      <w:rPr>
        <w:rFonts w:asciiTheme="majorHAnsi" w:hAnsiTheme="majorHAnsi"/>
      </w:rPr>
      <w:pict>
        <v:rect id="Obraz1" o:spid="_x0000_s1028" style="position:absolute;margin-left:318.95pt;margin-top:4.4pt;width:190.2pt;height:58.45pt;z-index:251657216" stroked="f" strokecolor="#3465a4">
          <v:fill color2="black" o:detectmouseclick="t"/>
          <v:stroke joinstyle="round"/>
          <v:textbox style="mso-next-textbox:#Obraz1">
            <w:txbxContent>
              <w:p w:rsidR="001A2A7E" w:rsidRDefault="001A2A7E">
                <w:pPr>
                  <w:pStyle w:val="Zawartoramki"/>
                  <w:rPr>
                    <w:color w:val="000000"/>
                    <w:szCs w:val="21"/>
                  </w:rPr>
                </w:pPr>
              </w:p>
            </w:txbxContent>
          </v:textbox>
        </v:rect>
      </w:pict>
    </w:r>
  </w:p>
  <w:p w:rsidR="001A2A7E" w:rsidRDefault="008B7FCE">
    <w:pPr>
      <w:pStyle w:val="Footer"/>
    </w:pPr>
    <w:r>
      <w:pict>
        <v:rect id="Obraz2" o:spid="_x0000_s1027" style="position:absolute;margin-left:18.3pt;margin-top:796.1pt;width:29.5pt;height:25.25pt;z-index:251658240;mso-position-vertical-relative:page" stroked="f" strokecolor="#3465a4">
          <v:fill color2="black" o:detectmouseclick="t"/>
          <v:stroke joinstyle="round"/>
          <v:textbox style="mso-next-textbox:#Obraz2">
            <w:txbxContent>
              <w:p w:rsidR="001A2A7E" w:rsidRDefault="001A2A7E">
                <w:pPr>
                  <w:pStyle w:val="Zawartoramki"/>
                  <w:jc w:val="center"/>
                  <w:rPr>
                    <w:rFonts w:asciiTheme="majorHAnsi" w:hAnsiTheme="majorHAnsi"/>
                    <w:color w:val="000000"/>
                  </w:rPr>
                </w:pPr>
              </w:p>
            </w:txbxContent>
          </v:textbox>
          <w10:wrap anchory="page"/>
        </v:rect>
      </w:pict>
    </w:r>
    <w:r w:rsidR="00101A90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7E" w:rsidRDefault="008B7FCE">
    <w:pPr>
      <w:pStyle w:val="Footer"/>
      <w:jc w:val="right"/>
    </w:pPr>
    <w:r>
      <w:pict>
        <v:rect id="Obraz3" o:spid="_x0000_s1026" style="position:absolute;left:0;text-align:left;margin-left:322.4pt;margin-top:5.1pt;width:190.2pt;height:58.45pt;z-index:251659264" stroked="f" strokecolor="#3465a4">
          <v:fill color2="black" o:detectmouseclick="t"/>
          <v:stroke joinstyle="round"/>
          <v:textbox style="mso-next-textbox:#Obraz3">
            <w:txbxContent>
              <w:p w:rsidR="001A2A7E" w:rsidRDefault="00101A90">
                <w:pPr>
                  <w:pStyle w:val="Zawartoramki"/>
                  <w:rPr>
                    <w:rFonts w:ascii="Calibri Light" w:hAnsi="Calibri Light"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sz w:val="21"/>
                    <w:szCs w:val="21"/>
                  </w:rPr>
                  <w:t xml:space="preserve">Poprawa jakości kształcenia zawodowego w szkołach ponadgimnazjalnych </w:t>
                </w:r>
              </w:p>
              <w:p w:rsidR="001A2A7E" w:rsidRDefault="00101A90">
                <w:pPr>
                  <w:pStyle w:val="Zawartoramki"/>
                  <w:rPr>
                    <w:rFonts w:ascii="Calibri Light" w:hAnsi="Calibri Light"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sz w:val="21"/>
                    <w:szCs w:val="21"/>
                  </w:rPr>
                  <w:t xml:space="preserve">Powiatu Tczewskiego – poprzez </w:t>
                </w:r>
              </w:p>
              <w:p w:rsidR="001A2A7E" w:rsidRDefault="00101A90">
                <w:pPr>
                  <w:pStyle w:val="Zawartoramki"/>
                  <w:rPr>
                    <w:rFonts w:ascii="Calibri Light" w:hAnsi="Calibri Light"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sz w:val="21"/>
                    <w:szCs w:val="21"/>
                  </w:rPr>
                  <w:t>prace budowlane i doposażenie</w:t>
                </w:r>
              </w:p>
            </w:txbxContent>
          </v:textbox>
          <w10:wrap type="square"/>
        </v:rect>
      </w:pict>
    </w:r>
    <w:r w:rsidR="00101A90">
      <w:rPr>
        <w:noProof/>
      </w:rPr>
      <w:drawing>
        <wp:anchor distT="0" distB="0" distL="133350" distR="120015" simplePos="0" relativeHeight="25165619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9785350</wp:posOffset>
          </wp:positionV>
          <wp:extent cx="7023735" cy="190500"/>
          <wp:effectExtent l="0" t="0" r="0" b="0"/>
          <wp:wrapNone/>
          <wp:docPr id="8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2A7E" w:rsidRDefault="008B7FCE">
    <w:pPr>
      <w:pStyle w:val="Footer"/>
    </w:pPr>
    <w:r>
      <w:pict>
        <v:rect id="Obraz4" o:spid="_x0000_s1025" style="position:absolute;margin-left:31.2pt;margin-top:797.2pt;width:18.8pt;height:24.7pt;z-index:251660288;mso-position-vertical-relative:page" stroked="f" strokecolor="#3465a4">
          <v:fill color2="black" o:detectmouseclick="t"/>
          <v:stroke joinstyle="round"/>
          <v:textbox style="mso-next-textbox:#Obraz4">
            <w:txbxContent>
              <w:sdt>
                <w:sdtPr>
                  <w:id w:val="1067661839"/>
                  <w:docPartObj>
                    <w:docPartGallery w:val="Page Numbers (Margins)"/>
                    <w:docPartUnique/>
                  </w:docPartObj>
                </w:sdtPr>
                <w:sdtContent>
                  <w:p w:rsidR="001A2A7E" w:rsidRDefault="008B7FCE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 w:rsidRPr="008B7FCE">
                      <w:rPr>
                        <w:color w:val="000000"/>
                      </w:rPr>
                      <w:fldChar w:fldCharType="begin"/>
                    </w:r>
                    <w:r w:rsidR="00101A90">
                      <w:instrText>PAGE</w:instrText>
                    </w:r>
                    <w:r>
                      <w:fldChar w:fldCharType="separate"/>
                    </w:r>
                    <w:r w:rsidR="006D6F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  <w10:wrap type="squar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29" w:rsidRDefault="00245029" w:rsidP="001A2A7E">
      <w:r>
        <w:separator/>
      </w:r>
    </w:p>
  </w:footnote>
  <w:footnote w:type="continuationSeparator" w:id="0">
    <w:p w:rsidR="00245029" w:rsidRDefault="00245029" w:rsidP="001A2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7E" w:rsidRDefault="001A2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7E" w:rsidRDefault="00101A90">
    <w:pPr>
      <w:pStyle w:val="Header"/>
    </w:pPr>
    <w:r>
      <w:rPr>
        <w:noProof/>
      </w:rPr>
      <w:drawing>
        <wp:anchor distT="0" distB="0" distL="133350" distR="123190" simplePos="0" relativeHeight="25165516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E3C"/>
    <w:multiLevelType w:val="multilevel"/>
    <w:tmpl w:val="3286863A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6E6"/>
    <w:multiLevelType w:val="multilevel"/>
    <w:tmpl w:val="9762F48A"/>
    <w:lvl w:ilvl="0">
      <w:start w:val="1"/>
      <w:numFmt w:val="lowerLetter"/>
      <w:lvlText w:val="%1)"/>
      <w:lvlJc w:val="left"/>
      <w:pPr>
        <w:ind w:left="785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9045F1"/>
    <w:multiLevelType w:val="multilevel"/>
    <w:tmpl w:val="D47E640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050E"/>
    <w:multiLevelType w:val="multilevel"/>
    <w:tmpl w:val="F076A7B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4F66"/>
    <w:multiLevelType w:val="multilevel"/>
    <w:tmpl w:val="5EA8E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1733EEA"/>
    <w:multiLevelType w:val="multilevel"/>
    <w:tmpl w:val="CEFA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64A9"/>
    <w:multiLevelType w:val="multilevel"/>
    <w:tmpl w:val="E110AD8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91FED"/>
    <w:multiLevelType w:val="multilevel"/>
    <w:tmpl w:val="00F88E1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85AD4"/>
    <w:multiLevelType w:val="multilevel"/>
    <w:tmpl w:val="90047D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2A7E"/>
    <w:rsid w:val="00101A90"/>
    <w:rsid w:val="001A2A7E"/>
    <w:rsid w:val="00245029"/>
    <w:rsid w:val="002E18E5"/>
    <w:rsid w:val="0035614A"/>
    <w:rsid w:val="00507AA9"/>
    <w:rsid w:val="006D6F07"/>
    <w:rsid w:val="008B7FCE"/>
    <w:rsid w:val="0091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4AB5"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266A3B"/>
    <w:rPr>
      <w:rFonts w:ascii="Arial" w:hAnsi="Arial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2647A6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qFormat/>
    <w:rsid w:val="004542D1"/>
  </w:style>
  <w:style w:type="character" w:customStyle="1" w:styleId="ListLabel1">
    <w:name w:val="ListLabel 1"/>
    <w:qFormat/>
    <w:rsid w:val="001A2A7E"/>
    <w:rPr>
      <w:i w:val="0"/>
      <w:sz w:val="24"/>
      <w:szCs w:val="24"/>
    </w:rPr>
  </w:style>
  <w:style w:type="character" w:customStyle="1" w:styleId="ListLabel2">
    <w:name w:val="ListLabel 2"/>
    <w:qFormat/>
    <w:rsid w:val="001A2A7E"/>
    <w:rPr>
      <w:b w:val="0"/>
    </w:rPr>
  </w:style>
  <w:style w:type="character" w:customStyle="1" w:styleId="ListLabel3">
    <w:name w:val="ListLabel 3"/>
    <w:qFormat/>
    <w:rsid w:val="001A2A7E"/>
    <w:rPr>
      <w:rFonts w:cs="Courier New"/>
    </w:rPr>
  </w:style>
  <w:style w:type="character" w:customStyle="1" w:styleId="ListLabel4">
    <w:name w:val="ListLabel 4"/>
    <w:qFormat/>
    <w:rsid w:val="001A2A7E"/>
    <w:rPr>
      <w:rFonts w:cs="Courier New"/>
    </w:rPr>
  </w:style>
  <w:style w:type="character" w:customStyle="1" w:styleId="ListLabel5">
    <w:name w:val="ListLabel 5"/>
    <w:qFormat/>
    <w:rsid w:val="001A2A7E"/>
    <w:rPr>
      <w:rFonts w:cs="Courier New"/>
    </w:rPr>
  </w:style>
  <w:style w:type="character" w:customStyle="1" w:styleId="ListLabel6">
    <w:name w:val="ListLabel 6"/>
    <w:qFormat/>
    <w:rsid w:val="001A2A7E"/>
    <w:rPr>
      <w:b w:val="0"/>
    </w:rPr>
  </w:style>
  <w:style w:type="character" w:customStyle="1" w:styleId="ListLabel7">
    <w:name w:val="ListLabel 7"/>
    <w:qFormat/>
    <w:rsid w:val="001A2A7E"/>
    <w:rPr>
      <w:b w:val="0"/>
    </w:rPr>
  </w:style>
  <w:style w:type="character" w:customStyle="1" w:styleId="ListLabel8">
    <w:name w:val="ListLabel 8"/>
    <w:qFormat/>
    <w:rsid w:val="001A2A7E"/>
    <w:rPr>
      <w:b w:val="0"/>
    </w:rPr>
  </w:style>
  <w:style w:type="character" w:customStyle="1" w:styleId="ListLabel9">
    <w:name w:val="ListLabel 9"/>
    <w:qFormat/>
    <w:rsid w:val="001A2A7E"/>
    <w:rPr>
      <w:rFonts w:ascii="Tahoma" w:hAnsi="Tahoma"/>
      <w:b w:val="0"/>
      <w:sz w:val="20"/>
      <w:szCs w:val="20"/>
    </w:rPr>
  </w:style>
  <w:style w:type="character" w:customStyle="1" w:styleId="ListLabel10">
    <w:name w:val="ListLabel 10"/>
    <w:qFormat/>
    <w:rsid w:val="001A2A7E"/>
    <w:rPr>
      <w:rFonts w:eastAsia="Times New Roman" w:cs="Arial"/>
    </w:rPr>
  </w:style>
  <w:style w:type="character" w:customStyle="1" w:styleId="ListLabel11">
    <w:name w:val="ListLabel 11"/>
    <w:qFormat/>
    <w:rsid w:val="001A2A7E"/>
    <w:rPr>
      <w:rFonts w:ascii="Tahoma" w:hAnsi="Tahoma" w:cs="Tahoma"/>
      <w:sz w:val="20"/>
      <w:szCs w:val="20"/>
    </w:rPr>
  </w:style>
  <w:style w:type="character" w:customStyle="1" w:styleId="ListLabel12">
    <w:name w:val="ListLabel 12"/>
    <w:qFormat/>
    <w:rsid w:val="001A2A7E"/>
    <w:rPr>
      <w:rFonts w:cs="Tahoma"/>
      <w:sz w:val="20"/>
      <w:szCs w:val="20"/>
    </w:rPr>
  </w:style>
  <w:style w:type="character" w:customStyle="1" w:styleId="ListLabel13">
    <w:name w:val="ListLabel 13"/>
    <w:qFormat/>
    <w:rsid w:val="001A2A7E"/>
    <w:rPr>
      <w:rFonts w:cs="Tahoma"/>
      <w:sz w:val="20"/>
      <w:szCs w:val="20"/>
    </w:rPr>
  </w:style>
  <w:style w:type="character" w:customStyle="1" w:styleId="ListLabel14">
    <w:name w:val="ListLabel 14"/>
    <w:qFormat/>
    <w:rsid w:val="001A2A7E"/>
    <w:rPr>
      <w:rFonts w:cs="Tahoma"/>
      <w:sz w:val="20"/>
      <w:szCs w:val="20"/>
    </w:rPr>
  </w:style>
  <w:style w:type="character" w:customStyle="1" w:styleId="ListLabel15">
    <w:name w:val="ListLabel 15"/>
    <w:qFormat/>
    <w:rsid w:val="001A2A7E"/>
    <w:rPr>
      <w:rFonts w:cs="Tahoma"/>
      <w:sz w:val="20"/>
      <w:szCs w:val="20"/>
    </w:rPr>
  </w:style>
  <w:style w:type="character" w:customStyle="1" w:styleId="ListLabel16">
    <w:name w:val="ListLabel 16"/>
    <w:qFormat/>
    <w:rsid w:val="001A2A7E"/>
    <w:rPr>
      <w:rFonts w:cs="Tahoma"/>
      <w:sz w:val="20"/>
      <w:szCs w:val="20"/>
    </w:rPr>
  </w:style>
  <w:style w:type="character" w:customStyle="1" w:styleId="ListLabel17">
    <w:name w:val="ListLabel 17"/>
    <w:qFormat/>
    <w:rsid w:val="001A2A7E"/>
    <w:rPr>
      <w:rFonts w:cs="Tahoma"/>
      <w:sz w:val="20"/>
      <w:szCs w:val="20"/>
    </w:rPr>
  </w:style>
  <w:style w:type="character" w:customStyle="1" w:styleId="ListLabel18">
    <w:name w:val="ListLabel 18"/>
    <w:qFormat/>
    <w:rsid w:val="001A2A7E"/>
    <w:rPr>
      <w:rFonts w:cs="Tahoma"/>
      <w:sz w:val="20"/>
      <w:szCs w:val="20"/>
    </w:rPr>
  </w:style>
  <w:style w:type="character" w:customStyle="1" w:styleId="ListLabel19">
    <w:name w:val="ListLabel 19"/>
    <w:qFormat/>
    <w:rsid w:val="001A2A7E"/>
    <w:rPr>
      <w:rFonts w:ascii="Tahoma" w:hAnsi="Tahoma" w:cs="Tahoma"/>
      <w:sz w:val="20"/>
      <w:szCs w:val="20"/>
    </w:rPr>
  </w:style>
  <w:style w:type="character" w:customStyle="1" w:styleId="ListLabel20">
    <w:name w:val="ListLabel 20"/>
    <w:qFormat/>
    <w:rsid w:val="001A2A7E"/>
    <w:rPr>
      <w:rFonts w:ascii="Tahoma" w:hAnsi="Tahoma"/>
      <w:b/>
      <w:sz w:val="20"/>
    </w:rPr>
  </w:style>
  <w:style w:type="character" w:customStyle="1" w:styleId="ListLabel21">
    <w:name w:val="ListLabel 21"/>
    <w:qFormat/>
    <w:rsid w:val="001A2A7E"/>
    <w:rPr>
      <w:b w:val="0"/>
    </w:rPr>
  </w:style>
  <w:style w:type="character" w:customStyle="1" w:styleId="ListLabel22">
    <w:name w:val="ListLabel 22"/>
    <w:qFormat/>
    <w:rsid w:val="001A2A7E"/>
    <w:rPr>
      <w:b w:val="0"/>
    </w:rPr>
  </w:style>
  <w:style w:type="character" w:customStyle="1" w:styleId="ListLabel23">
    <w:name w:val="ListLabel 23"/>
    <w:qFormat/>
    <w:rsid w:val="001A2A7E"/>
    <w:rPr>
      <w:b w:val="0"/>
    </w:rPr>
  </w:style>
  <w:style w:type="character" w:customStyle="1" w:styleId="ListLabel24">
    <w:name w:val="ListLabel 24"/>
    <w:qFormat/>
    <w:rsid w:val="001A2A7E"/>
    <w:rPr>
      <w:b w:val="0"/>
    </w:rPr>
  </w:style>
  <w:style w:type="character" w:customStyle="1" w:styleId="ListLabel25">
    <w:name w:val="ListLabel 25"/>
    <w:qFormat/>
    <w:rsid w:val="001A2A7E"/>
    <w:rPr>
      <w:b w:val="0"/>
    </w:rPr>
  </w:style>
  <w:style w:type="character" w:customStyle="1" w:styleId="ListLabel26">
    <w:name w:val="ListLabel 26"/>
    <w:qFormat/>
    <w:rsid w:val="001A2A7E"/>
    <w:rPr>
      <w:b w:val="0"/>
    </w:rPr>
  </w:style>
  <w:style w:type="character" w:customStyle="1" w:styleId="ListLabel27">
    <w:name w:val="ListLabel 27"/>
    <w:qFormat/>
    <w:rsid w:val="001A2A7E"/>
    <w:rPr>
      <w:b w:val="0"/>
    </w:rPr>
  </w:style>
  <w:style w:type="character" w:customStyle="1" w:styleId="ListLabel28">
    <w:name w:val="ListLabel 28"/>
    <w:qFormat/>
    <w:rsid w:val="001A2A7E"/>
    <w:rPr>
      <w:b w:val="0"/>
    </w:rPr>
  </w:style>
  <w:style w:type="character" w:customStyle="1" w:styleId="ListLabel29">
    <w:name w:val="ListLabel 29"/>
    <w:qFormat/>
    <w:rsid w:val="001A2A7E"/>
    <w:rPr>
      <w:b w:val="0"/>
    </w:rPr>
  </w:style>
  <w:style w:type="character" w:customStyle="1" w:styleId="ListLabel30">
    <w:name w:val="ListLabel 30"/>
    <w:qFormat/>
    <w:rsid w:val="001A2A7E"/>
    <w:rPr>
      <w:b w:val="0"/>
    </w:rPr>
  </w:style>
  <w:style w:type="character" w:customStyle="1" w:styleId="ListLabel31">
    <w:name w:val="ListLabel 31"/>
    <w:qFormat/>
    <w:rsid w:val="001A2A7E"/>
    <w:rPr>
      <w:b w:val="0"/>
    </w:rPr>
  </w:style>
  <w:style w:type="character" w:customStyle="1" w:styleId="ListLabel32">
    <w:name w:val="ListLabel 32"/>
    <w:qFormat/>
    <w:rsid w:val="001A2A7E"/>
    <w:rPr>
      <w:rFonts w:ascii="Tahoma" w:hAnsi="Tahoma" w:cs="Tahoma"/>
      <w:sz w:val="20"/>
    </w:rPr>
  </w:style>
  <w:style w:type="character" w:customStyle="1" w:styleId="ListLabel33">
    <w:name w:val="ListLabel 33"/>
    <w:qFormat/>
    <w:rsid w:val="001A2A7E"/>
    <w:rPr>
      <w:b w:val="0"/>
    </w:rPr>
  </w:style>
  <w:style w:type="character" w:customStyle="1" w:styleId="ListLabel34">
    <w:name w:val="ListLabel 34"/>
    <w:qFormat/>
    <w:rsid w:val="001A2A7E"/>
    <w:rPr>
      <w:rFonts w:ascii="Tahoma" w:hAnsi="Tahoma"/>
      <w:b w:val="0"/>
      <w:sz w:val="20"/>
      <w:szCs w:val="20"/>
    </w:rPr>
  </w:style>
  <w:style w:type="character" w:customStyle="1" w:styleId="ListLabel35">
    <w:name w:val="ListLabel 35"/>
    <w:qFormat/>
    <w:rsid w:val="001A2A7E"/>
    <w:rPr>
      <w:rFonts w:ascii="Tahoma" w:hAnsi="Tahoma" w:cs="Tahoma"/>
      <w:sz w:val="20"/>
      <w:szCs w:val="20"/>
    </w:rPr>
  </w:style>
  <w:style w:type="character" w:customStyle="1" w:styleId="ListLabel36">
    <w:name w:val="ListLabel 36"/>
    <w:qFormat/>
    <w:rsid w:val="001A2A7E"/>
    <w:rPr>
      <w:rFonts w:ascii="Tahoma" w:hAnsi="Tahoma" w:cs="Tahoma"/>
      <w:sz w:val="20"/>
      <w:szCs w:val="20"/>
    </w:rPr>
  </w:style>
  <w:style w:type="character" w:customStyle="1" w:styleId="ListLabel37">
    <w:name w:val="ListLabel 37"/>
    <w:qFormat/>
    <w:rsid w:val="001A2A7E"/>
    <w:rPr>
      <w:rFonts w:ascii="Tahoma" w:hAnsi="Tahoma"/>
      <w:b/>
      <w:sz w:val="20"/>
    </w:rPr>
  </w:style>
  <w:style w:type="character" w:customStyle="1" w:styleId="ListLabel38">
    <w:name w:val="ListLabel 38"/>
    <w:qFormat/>
    <w:rsid w:val="001A2A7E"/>
    <w:rPr>
      <w:rFonts w:ascii="Tahoma" w:hAnsi="Tahoma" w:cs="Tahoma"/>
      <w:sz w:val="20"/>
    </w:rPr>
  </w:style>
  <w:style w:type="character" w:customStyle="1" w:styleId="ListLabel39">
    <w:name w:val="ListLabel 39"/>
    <w:qFormat/>
    <w:rsid w:val="001A2A7E"/>
    <w:rPr>
      <w:b w:val="0"/>
    </w:rPr>
  </w:style>
  <w:style w:type="character" w:customStyle="1" w:styleId="ListLabel40">
    <w:name w:val="ListLabel 40"/>
    <w:qFormat/>
    <w:rsid w:val="001A2A7E"/>
    <w:rPr>
      <w:rFonts w:ascii="Tahoma" w:hAnsi="Tahoma"/>
      <w:b w:val="0"/>
      <w:sz w:val="20"/>
      <w:szCs w:val="20"/>
    </w:rPr>
  </w:style>
  <w:style w:type="character" w:customStyle="1" w:styleId="ListLabel41">
    <w:name w:val="ListLabel 41"/>
    <w:qFormat/>
    <w:rsid w:val="001A2A7E"/>
    <w:rPr>
      <w:rFonts w:ascii="Tahoma" w:hAnsi="Tahoma" w:cs="Tahoma"/>
      <w:sz w:val="20"/>
      <w:szCs w:val="20"/>
    </w:rPr>
  </w:style>
  <w:style w:type="character" w:customStyle="1" w:styleId="ListLabel42">
    <w:name w:val="ListLabel 42"/>
    <w:qFormat/>
    <w:rsid w:val="001A2A7E"/>
    <w:rPr>
      <w:rFonts w:ascii="Tahoma" w:hAnsi="Tahoma" w:cs="Tahoma"/>
      <w:sz w:val="20"/>
      <w:szCs w:val="20"/>
    </w:rPr>
  </w:style>
  <w:style w:type="character" w:customStyle="1" w:styleId="ListLabel43">
    <w:name w:val="ListLabel 43"/>
    <w:qFormat/>
    <w:rsid w:val="001A2A7E"/>
    <w:rPr>
      <w:rFonts w:ascii="Tahoma" w:hAnsi="Tahoma"/>
      <w:b/>
      <w:sz w:val="20"/>
    </w:rPr>
  </w:style>
  <w:style w:type="character" w:customStyle="1" w:styleId="ListLabel44">
    <w:name w:val="ListLabel 44"/>
    <w:qFormat/>
    <w:rsid w:val="001A2A7E"/>
    <w:rPr>
      <w:rFonts w:ascii="Tahoma" w:hAnsi="Tahoma" w:cs="Tahoma"/>
      <w:sz w:val="20"/>
    </w:rPr>
  </w:style>
  <w:style w:type="paragraph" w:styleId="Nagwek">
    <w:name w:val="header"/>
    <w:basedOn w:val="Normalny"/>
    <w:next w:val="Tekstpodstawowy"/>
    <w:qFormat/>
    <w:rsid w:val="001A2A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2A7E"/>
    <w:pPr>
      <w:spacing w:after="140" w:line="288" w:lineRule="auto"/>
    </w:pPr>
  </w:style>
  <w:style w:type="paragraph" w:styleId="Lista">
    <w:name w:val="List"/>
    <w:basedOn w:val="Tekstpodstawowy"/>
    <w:rsid w:val="001A2A7E"/>
    <w:rPr>
      <w:rFonts w:cs="Arial"/>
    </w:rPr>
  </w:style>
  <w:style w:type="paragraph" w:customStyle="1" w:styleId="Caption">
    <w:name w:val="Caption"/>
    <w:basedOn w:val="Normalny"/>
    <w:qFormat/>
    <w:rsid w:val="001A2A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A2A7E"/>
    <w:pPr>
      <w:suppressLineNumbers/>
    </w:pPr>
    <w:rPr>
      <w:rFonts w:cs="Arial"/>
    </w:rPr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2647A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47E2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E3D8A"/>
    <w:pPr>
      <w:ind w:left="720"/>
      <w:contextualSpacing/>
    </w:pPr>
  </w:style>
  <w:style w:type="paragraph" w:customStyle="1" w:styleId="Default">
    <w:name w:val="Default"/>
    <w:qFormat/>
    <w:rsid w:val="00CB5834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1A2A7E"/>
  </w:style>
  <w:style w:type="character" w:styleId="Hipercze">
    <w:name w:val="Hyperlink"/>
    <w:basedOn w:val="Domylnaczcionkaakapitu"/>
    <w:rsid w:val="00910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B8C9-FEDC-4C04-9F25-634E34B7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968</Words>
  <Characters>5808</Characters>
  <Application>Microsoft Office Word</Application>
  <DocSecurity>0</DocSecurity>
  <Lines>48</Lines>
  <Paragraphs>13</Paragraphs>
  <ScaleCrop>false</ScaleCrop>
  <Company>UMWP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dsoltys</dc:creator>
  <dc:description/>
  <cp:lastModifiedBy>atomczyk</cp:lastModifiedBy>
  <cp:revision>18</cp:revision>
  <cp:lastPrinted>2018-01-22T10:10:00Z</cp:lastPrinted>
  <dcterms:created xsi:type="dcterms:W3CDTF">2018-01-16T11:25:00Z</dcterms:created>
  <dcterms:modified xsi:type="dcterms:W3CDTF">2018-02-16T10:40:00Z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